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DF" w:rsidRDefault="008300E3" w:rsidP="00012BDF">
      <w:pPr>
        <w:spacing w:after="105" w:line="750" w:lineRule="atLeast"/>
        <w:jc w:val="center"/>
        <w:outlineLvl w:val="0"/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</w:pPr>
      <w:proofErr w:type="spellStart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>চালতার</w:t>
      </w:r>
      <w:proofErr w:type="spellEnd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>উপকারিতা-ওষুধি</w:t>
      </w:r>
      <w:proofErr w:type="spellEnd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>গুণে</w:t>
      </w:r>
      <w:proofErr w:type="spellEnd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>ভরপুর</w:t>
      </w:r>
      <w:proofErr w:type="spellEnd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  <w:t>চালতা</w:t>
      </w:r>
      <w:proofErr w:type="spellEnd"/>
    </w:p>
    <w:p w:rsidR="008300E3" w:rsidRPr="008300E3" w:rsidRDefault="007F73D0" w:rsidP="00012BDF">
      <w:pPr>
        <w:spacing w:after="105" w:line="750" w:lineRule="atLeast"/>
        <w:jc w:val="center"/>
        <w:outlineLvl w:val="0"/>
        <w:rPr>
          <w:rFonts w:ascii="NikoshBAN" w:eastAsia="Times New Roman" w:hAnsi="NikoshBAN" w:cs="NikoshBAN"/>
          <w:b/>
          <w:color w:val="0070C0"/>
          <w:kern w:val="36"/>
          <w:sz w:val="48"/>
          <w:szCs w:val="62"/>
        </w:rPr>
      </w:pPr>
      <w:r w:rsidRPr="007F73D0">
        <w:rPr>
          <w:rFonts w:ascii="NikoshBAN" w:eastAsia="Times New Roman" w:hAnsi="NikoshBAN" w:cs="NikoshBAN"/>
          <w:b/>
          <w:color w:val="0070C0"/>
          <w:sz w:val="7"/>
          <w:szCs w:val="21"/>
        </w:rPr>
        <w:fldChar w:fldCharType="begin"/>
      </w:r>
      <w:r w:rsidR="008300E3" w:rsidRPr="008300E3">
        <w:rPr>
          <w:rFonts w:ascii="NikoshBAN" w:eastAsia="Times New Roman" w:hAnsi="NikoshBAN" w:cs="NikoshBAN"/>
          <w:b/>
          <w:color w:val="0070C0"/>
          <w:sz w:val="7"/>
          <w:szCs w:val="21"/>
        </w:rPr>
        <w:instrText xml:space="preserve"> HYPERLINK "https://bdhealth.org/%E0%A6%9A%E0%A6%BE%E0%A6%B2%E0%A6%A4%E0%A6%BE%E0%A6%B0-%E0%A6%89%E0%A6%AA%E0%A6%95%E0%A6%BE%E0%A6%B0%E0%A6%BF%E0%A6%A4%E0%A6%BE-%E0%A6%93%E0%A6%B7%E0%A7%81%E0%A6%A7%E0%A6%BF-%E0%A6%97%E0%A7%81-11432/" </w:instrText>
      </w:r>
      <w:r w:rsidRPr="007F73D0">
        <w:rPr>
          <w:rFonts w:ascii="NikoshBAN" w:eastAsia="Times New Roman" w:hAnsi="NikoshBAN" w:cs="NikoshBAN"/>
          <w:b/>
          <w:color w:val="0070C0"/>
          <w:sz w:val="7"/>
          <w:szCs w:val="21"/>
        </w:rPr>
        <w:fldChar w:fldCharType="separate"/>
      </w:r>
    </w:p>
    <w:p w:rsidR="008300E3" w:rsidRPr="008300E3" w:rsidRDefault="007F73D0" w:rsidP="008300E3">
      <w:pPr>
        <w:spacing w:line="240" w:lineRule="auto"/>
        <w:rPr>
          <w:rFonts w:ascii="NikoshBAN" w:eastAsia="Times New Roman" w:hAnsi="NikoshBAN" w:cs="NikoshBAN"/>
          <w:color w:val="000000"/>
          <w:sz w:val="28"/>
          <w:szCs w:val="28"/>
        </w:rPr>
      </w:pPr>
      <w:r w:rsidRPr="008300E3">
        <w:rPr>
          <w:rFonts w:ascii="Arial" w:eastAsia="Times New Roman" w:hAnsi="Arial" w:cs="Arial"/>
          <w:b/>
          <w:color w:val="0070C0"/>
          <w:sz w:val="7"/>
          <w:szCs w:val="21"/>
        </w:rPr>
        <w:fldChar w:fldCharType="end"/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টক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ফল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আচার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,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চাটনি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,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টক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ডাল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অনেকেরই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প্রিয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খাদ্য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পাকা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ফল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পিষে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নিয়ে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লবণ-মরিচ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দিয়ে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মাখালে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তা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বেশ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লোভনীয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হয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়।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গ্রাম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এলাকায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সাধারণত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জঙ্গলে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এ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গাছ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জন্মে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কখনো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কখনো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দুয়েকটি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গাছ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বাড়ির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উঠানে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দেখা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যায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়।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ফলের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যে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অংশ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খাওয়া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হয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তা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আসলে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ফুলের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বৃতি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প্রকৃত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ফল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বৃতির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আড়ালে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লুকিয়ে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থাকে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এ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ফলের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রয়েছে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বেশ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পুষ্টিগুণ</w:t>
      </w:r>
      <w:proofErr w:type="spellEnd"/>
      <w:r w:rsidR="008300E3"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১.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ক্যালসিয়াম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,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ফসফরাস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,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আয়রন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,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ভিটামিন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‘এ’, ‘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বি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’ ও ‘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সি’-এর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ভালো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উৎস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২.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প্রচুর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পরিমাণে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ভিটামিন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‘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সি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’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থাকায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এই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ফল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স্কার্ভি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ও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লিভারের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রোগ-প্রতিরোধ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৩.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রয়েছে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বিশেষ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ধরনের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কিছু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অ্যান্টিঅক্সিডেন্ট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যা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জরায়ু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ও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স্তন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ক্যান্সার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প্রতিরোধ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৪.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রয়েছে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প্রচুর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পরিমাণে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আঁশ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যা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বদহজম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ও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কোষ্ঠকাঠিন্য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দূর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৫.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়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থাকা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আয়রন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রক্তের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লোহিতকণিকার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কার্যক্রমে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সহায়তা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রক্তের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সংবহন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ঠিক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রাখে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৬.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বিভিন্ন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উপাদান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হার্টের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নানা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রোগ-প্রতিরোধেও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সহায়তা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৭.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পেটের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নানা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অসুখ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প্রতিরোধে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সহায়তা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।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ডায়রিয়া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সারাতে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কাঁচা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রস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বেশ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উপকারী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৮.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রক্তের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খারাপ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কোলেস্টেরল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ও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ডায়াবেটিস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নিয়ন্ত্রণে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রাখতে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সহায়তা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৯.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ঠান্ডা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ও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কাশির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জন্য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পাকা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রস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চিনি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মিশিয়ে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খেলে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উপকার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পাওয়া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যায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়।</w:t>
      </w:r>
    </w:p>
    <w:p w:rsidR="008300E3" w:rsidRPr="008300E3" w:rsidRDefault="008300E3" w:rsidP="008300E3">
      <w:pPr>
        <w:spacing w:after="390" w:line="240" w:lineRule="auto"/>
        <w:jc w:val="both"/>
        <w:rPr>
          <w:rFonts w:ascii="NikoshBAN" w:eastAsia="Times New Roman" w:hAnsi="NikoshBAN" w:cs="NikoshBAN"/>
          <w:color w:val="222222"/>
          <w:sz w:val="28"/>
          <w:szCs w:val="28"/>
        </w:rPr>
      </w:pPr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১০.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কিডনির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নানা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রোগ-প্রতিরোধেও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সহায়তা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করে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 xml:space="preserve"> </w:t>
      </w:r>
      <w:proofErr w:type="spellStart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চালতা</w:t>
      </w:r>
      <w:proofErr w:type="spellEnd"/>
      <w:r w:rsidRPr="008300E3">
        <w:rPr>
          <w:rFonts w:ascii="NikoshBAN" w:eastAsia="Times New Roman" w:hAnsi="NikoshBAN" w:cs="NikoshBAN"/>
          <w:color w:val="222222"/>
          <w:sz w:val="28"/>
          <w:szCs w:val="28"/>
        </w:rPr>
        <w:t>।</w:t>
      </w:r>
    </w:p>
    <w:p w:rsidR="001E7914" w:rsidRPr="00EC4C86" w:rsidRDefault="001E7914" w:rsidP="001E7914">
      <w:pPr>
        <w:spacing w:after="0" w:line="240" w:lineRule="auto"/>
        <w:rPr>
          <w:rFonts w:ascii="NikoshBAN" w:hAnsi="NikoshBAN" w:cs="NikoshBAN"/>
          <w:b/>
          <w:i/>
          <w:sz w:val="28"/>
          <w:szCs w:val="28"/>
        </w:rPr>
      </w:pP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মোঃ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সাখাওয়াত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হোসেন</w:t>
      </w:r>
      <w:proofErr w:type="spellEnd"/>
    </w:p>
    <w:p w:rsidR="001E7914" w:rsidRPr="00EC4C86" w:rsidRDefault="001E7914" w:rsidP="001E7914">
      <w:pPr>
        <w:spacing w:after="0" w:line="240" w:lineRule="auto"/>
        <w:rPr>
          <w:rFonts w:ascii="NikoshBAN" w:hAnsi="NikoshBAN" w:cs="NikoshBAN"/>
          <w:b/>
          <w:i/>
          <w:sz w:val="28"/>
          <w:szCs w:val="28"/>
        </w:rPr>
      </w:pP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প্রভাষক</w:t>
      </w:r>
      <w:proofErr w:type="spellEnd"/>
    </w:p>
    <w:p w:rsidR="001E7914" w:rsidRPr="00EC4C86" w:rsidRDefault="001E7914" w:rsidP="001E7914">
      <w:pPr>
        <w:spacing w:after="0" w:line="240" w:lineRule="auto"/>
        <w:rPr>
          <w:rFonts w:ascii="NikoshBAN" w:hAnsi="NikoshBAN" w:cs="NikoshBAN"/>
          <w:b/>
          <w:i/>
          <w:sz w:val="28"/>
          <w:szCs w:val="28"/>
        </w:rPr>
      </w:pP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ইসলামের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ইতিহাস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ও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সংস্কৃতি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বিভাগ</w:t>
      </w:r>
      <w:proofErr w:type="spellEnd"/>
    </w:p>
    <w:p w:rsidR="001E7914" w:rsidRPr="00EC4C86" w:rsidRDefault="001E7914" w:rsidP="001E7914">
      <w:pPr>
        <w:spacing w:after="0" w:line="240" w:lineRule="auto"/>
        <w:rPr>
          <w:rFonts w:ascii="NikoshBAN" w:hAnsi="NikoshBAN" w:cs="NikoshBAN"/>
          <w:b/>
          <w:i/>
          <w:sz w:val="28"/>
          <w:szCs w:val="28"/>
        </w:rPr>
      </w:pP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আগানগর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ডিগ্রি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কলেজ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>,</w:t>
      </w:r>
    </w:p>
    <w:p w:rsidR="001E7914" w:rsidRPr="00EC4C86" w:rsidRDefault="001E7914" w:rsidP="001E7914">
      <w:pPr>
        <w:spacing w:after="0" w:line="240" w:lineRule="auto"/>
        <w:rPr>
          <w:rFonts w:ascii="NikoshBAN" w:hAnsi="NikoshBAN" w:cs="NikoshBAN"/>
          <w:b/>
          <w:i/>
          <w:sz w:val="28"/>
          <w:szCs w:val="28"/>
        </w:rPr>
      </w:pP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বরুড়া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 xml:space="preserve">, </w:t>
      </w:r>
      <w:proofErr w:type="spellStart"/>
      <w:r w:rsidRPr="00EC4C86">
        <w:rPr>
          <w:rFonts w:ascii="NikoshBAN" w:hAnsi="NikoshBAN" w:cs="NikoshBAN"/>
          <w:b/>
          <w:i/>
          <w:sz w:val="28"/>
          <w:szCs w:val="28"/>
        </w:rPr>
        <w:t>কুমিল্লা</w:t>
      </w:r>
      <w:proofErr w:type="spellEnd"/>
      <w:r w:rsidRPr="00EC4C86">
        <w:rPr>
          <w:rFonts w:ascii="NikoshBAN" w:hAnsi="NikoshBAN" w:cs="NikoshBAN"/>
          <w:b/>
          <w:i/>
          <w:sz w:val="28"/>
          <w:szCs w:val="28"/>
        </w:rPr>
        <w:t>।</w:t>
      </w:r>
    </w:p>
    <w:p w:rsidR="00BE0599" w:rsidRPr="00EC4C86" w:rsidRDefault="00BE0599" w:rsidP="00BE0599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C4C86">
        <w:rPr>
          <w:rFonts w:ascii="NikoshBAN" w:eastAsia="Times New Roman" w:hAnsi="NikoshBAN" w:cs="NikoshBAN"/>
          <w:b/>
          <w:i/>
          <w:sz w:val="28"/>
          <w:szCs w:val="28"/>
          <w:cs/>
          <w:lang w:bidi="bn-BD"/>
        </w:rPr>
        <w:t>[সুত্রঃ অনলাইন ডেক্স]</w:t>
      </w:r>
    </w:p>
    <w:p w:rsidR="00BE0599" w:rsidRPr="00C619BD" w:rsidRDefault="00BE0599" w:rsidP="001E791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sectPr w:rsidR="00BE0599" w:rsidRPr="00C619BD" w:rsidSect="003E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300E3"/>
    <w:rsid w:val="00012BDF"/>
    <w:rsid w:val="001E7914"/>
    <w:rsid w:val="003E2ED2"/>
    <w:rsid w:val="007F73D0"/>
    <w:rsid w:val="008300E3"/>
    <w:rsid w:val="00A6230E"/>
    <w:rsid w:val="00BE0599"/>
    <w:rsid w:val="00EC4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ED2"/>
  </w:style>
  <w:style w:type="paragraph" w:styleId="Heading1">
    <w:name w:val="heading 1"/>
    <w:basedOn w:val="Normal"/>
    <w:link w:val="Heading1Char"/>
    <w:uiPriority w:val="9"/>
    <w:qFormat/>
    <w:rsid w:val="00830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0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8300E3"/>
    <w:rPr>
      <w:color w:val="0000FF"/>
      <w:u w:val="single"/>
    </w:rPr>
  </w:style>
  <w:style w:type="character" w:customStyle="1" w:styleId="td-nr-views-11432">
    <w:name w:val="td-nr-views-11432"/>
    <w:basedOn w:val="DefaultParagraphFont"/>
    <w:rsid w:val="008300E3"/>
  </w:style>
  <w:style w:type="paragraph" w:styleId="NormalWeb">
    <w:name w:val="Normal (Web)"/>
    <w:basedOn w:val="Normal"/>
    <w:uiPriority w:val="99"/>
    <w:unhideWhenUsed/>
    <w:rsid w:val="00830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0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4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78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173">
                  <w:marLeft w:val="3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18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5887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1542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499365">
                      <w:marLeft w:val="0"/>
                      <w:marRight w:val="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63343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771910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need</dc:creator>
  <cp:lastModifiedBy>need</cp:lastModifiedBy>
  <cp:revision>6</cp:revision>
  <dcterms:created xsi:type="dcterms:W3CDTF">2020-08-15T11:50:00Z</dcterms:created>
  <dcterms:modified xsi:type="dcterms:W3CDTF">2020-08-15T12:27:00Z</dcterms:modified>
</cp:coreProperties>
</file>