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নদী ও জীবন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Cs w:val="36"/>
          <w:lang w:bidi="bn-IN"/>
        </w:rPr>
      </w:pPr>
      <w:r>
        <w:rPr>
          <w:rFonts w:ascii="NikoshBAN" w:hAnsi="NikoshBAN" w:cs="NikoshBAN"/>
          <w:color w:val="000000" w:themeColor="text1"/>
          <w:szCs w:val="36"/>
          <w:cs/>
          <w:lang w:bidi="bn-IN"/>
        </w:rPr>
        <w:t>ফারুক আহম্মদ মজুমদার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Cs w:val="36"/>
          <w:cs/>
          <w:lang w:bidi="bn-BD"/>
        </w:rPr>
      </w:pP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Cs w:val="36"/>
          <w:cs/>
          <w:lang w:bidi="bn-BD"/>
        </w:rPr>
        <w:t>ছল ছল ঢেউয়ে নদী বয়ে যায়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Cs w:val="36"/>
          <w:cs/>
          <w:lang w:bidi="bn-BD"/>
        </w:rPr>
        <w:t>বয়ে চলা ছাড়া কিছু নেই তার</w:t>
      </w:r>
      <w:r>
        <w:rPr>
          <w:rFonts w:ascii="NikoshBAN" w:hAnsi="NikoshBAN" w:cs="NikoshBAN"/>
          <w:color w:val="000000" w:themeColor="text1"/>
          <w:szCs w:val="36"/>
          <w:cs/>
          <w:lang w:bidi="hi-IN"/>
        </w:rPr>
        <w:t>।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Cs w:val="36"/>
          <w:cs/>
          <w:lang w:bidi="bn-BD"/>
        </w:rPr>
        <w:t>সীমাহীন গন্তব্য দূর অজানায়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Cs w:val="36"/>
          <w:cs/>
          <w:lang w:bidi="bn-BD"/>
        </w:rPr>
        <w:t>থামবার এতটুকু নেই অবসর।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মানব জীবন,সেতো নদীর মতই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বয়ে চলা উভয়েরই শুরুর স্বভাব</w:t>
      </w:r>
      <w:r>
        <w:rPr>
          <w:rFonts w:ascii="NikoshBAN" w:hAnsi="NikoshBAN" w:cs="NikoshBAN"/>
          <w:color w:val="000000" w:themeColor="text1"/>
          <w:sz w:val="36"/>
          <w:szCs w:val="36"/>
          <w:cs/>
          <w:lang w:bidi="hi-IN"/>
        </w:rPr>
        <w:t>।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জীবন থেমে যায় নদী বহমান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নদী আর জীবনের এই ব্যবধান।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কত সাধ,আকাংখা,জীবন জুড়ে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পথে বাধা-বিপত্তি দেয় সব ভেঙে।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এ কূল ভাঙে নদীর ওকূল গড়ে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আঘাত হানে মানুষের সুখের নীড়ে।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সকাল বিকাল শেষে সন্ধ্যা ঘনায়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তবুও জীবনের আশা না পুরায়।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হঠাত্ নিভে যায় জীবন প্রদীপ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সেই সাথে নিভে যায় আশারও দীপ।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তারপর মাটি গহবর,হিজল বন</w:t>
      </w:r>
    </w:p>
    <w:p w:rsidR="007B0381" w:rsidRDefault="007B0381" w:rsidP="007B0381">
      <w:pPr>
        <w:pStyle w:val="NoSpacing"/>
        <w:jc w:val="center"/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</w:pPr>
      <w:r>
        <w:rPr>
          <w:rFonts w:ascii="NikoshBAN" w:hAnsi="NikoshBAN" w:cs="NikoshBAN"/>
          <w:color w:val="000000" w:themeColor="text1"/>
          <w:sz w:val="36"/>
          <w:szCs w:val="36"/>
          <w:cs/>
          <w:lang w:bidi="bn-BD"/>
        </w:rPr>
        <w:t>রেখে আসে যেথা নিজ আপনজন।</w:t>
      </w:r>
    </w:p>
    <w:p w:rsidR="00CB57D8" w:rsidRDefault="00CB57D8"/>
    <w:sectPr w:rsidR="00CB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7B0381"/>
    <w:rsid w:val="007B0381"/>
    <w:rsid w:val="00CB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381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2020-02-04T08:57:00Z</dcterms:created>
  <dcterms:modified xsi:type="dcterms:W3CDTF">2020-02-04T08:58:00Z</dcterms:modified>
</cp:coreProperties>
</file>