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3" w:rsidRPr="006243F3" w:rsidRDefault="006243F3" w:rsidP="006243F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202122"/>
          <w:sz w:val="96"/>
          <w:szCs w:val="21"/>
        </w:rPr>
      </w:pPr>
      <w:proofErr w:type="spellStart"/>
      <w:r w:rsidRPr="006243F3">
        <w:rPr>
          <w:rFonts w:ascii="NikoshBAN" w:eastAsia="Times New Roman" w:hAnsi="NikoshBAN" w:cs="NikoshBAN"/>
          <w:b/>
          <w:bCs/>
          <w:color w:val="202122"/>
          <w:sz w:val="96"/>
          <w:szCs w:val="21"/>
        </w:rPr>
        <w:t>মীর</w:t>
      </w:r>
      <w:proofErr w:type="spellEnd"/>
      <w:r w:rsidRPr="006243F3">
        <w:rPr>
          <w:rFonts w:ascii="NikoshBAN" w:eastAsia="Times New Roman" w:hAnsi="NikoshBAN" w:cs="NikoshBAN"/>
          <w:b/>
          <w:bCs/>
          <w:color w:val="202122"/>
          <w:sz w:val="96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b/>
          <w:bCs/>
          <w:color w:val="202122"/>
          <w:sz w:val="96"/>
          <w:szCs w:val="21"/>
        </w:rPr>
        <w:t>শওকত</w:t>
      </w:r>
      <w:proofErr w:type="spellEnd"/>
      <w:r w:rsidRPr="006243F3">
        <w:rPr>
          <w:rFonts w:ascii="NikoshBAN" w:eastAsia="Times New Roman" w:hAnsi="NikoshBAN" w:cs="NikoshBAN"/>
          <w:b/>
          <w:bCs/>
          <w:color w:val="202122"/>
          <w:sz w:val="96"/>
          <w:szCs w:val="21"/>
        </w:rPr>
        <w:t xml:space="preserve"> </w:t>
      </w:r>
      <w:bookmarkStart w:id="0" w:name="_GoBack"/>
      <w:bookmarkEnd w:id="0"/>
      <w:proofErr w:type="spellStart"/>
      <w:r w:rsidRPr="006243F3">
        <w:rPr>
          <w:rFonts w:ascii="NikoshBAN" w:eastAsia="Times New Roman" w:hAnsi="NikoshBAN" w:cs="NikoshBAN"/>
          <w:b/>
          <w:bCs/>
          <w:color w:val="202122"/>
          <w:sz w:val="96"/>
          <w:szCs w:val="21"/>
        </w:rPr>
        <w:t>আলী</w:t>
      </w:r>
      <w:proofErr w:type="spellEnd"/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0"/>
        </w:rPr>
      </w:pPr>
      <w:proofErr w:type="spellStart"/>
      <w:r w:rsidRPr="006243F3">
        <w:rPr>
          <w:rFonts w:ascii="NikoshBAN" w:eastAsia="Times New Roman" w:hAnsi="NikoshBAN" w:cs="NikoshBAN"/>
          <w:b/>
          <w:bCs/>
          <w:color w:val="202122"/>
          <w:sz w:val="28"/>
          <w:szCs w:val="21"/>
        </w:rPr>
        <w:t>মীর</w:t>
      </w:r>
      <w:proofErr w:type="spellEnd"/>
      <w:r w:rsidRPr="006243F3">
        <w:rPr>
          <w:rFonts w:ascii="NikoshBAN" w:eastAsia="Times New Roman" w:hAnsi="NikoshBAN" w:cs="NikoshBAN"/>
          <w:b/>
          <w:bCs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b/>
          <w:bCs/>
          <w:color w:val="202122"/>
          <w:sz w:val="28"/>
          <w:szCs w:val="21"/>
        </w:rPr>
        <w:t>শওকত</w:t>
      </w:r>
      <w:proofErr w:type="spellEnd"/>
      <w:r w:rsidRPr="006243F3">
        <w:rPr>
          <w:rFonts w:ascii="NikoshBAN" w:eastAsia="Times New Roman" w:hAnsi="NikoshBAN" w:cs="NikoshBAN"/>
          <w:b/>
          <w:bCs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b/>
          <w:bCs/>
          <w:color w:val="202122"/>
          <w:sz w:val="28"/>
          <w:szCs w:val="21"/>
        </w:rPr>
        <w:t>আলী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(১১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জানুয়ারি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১৯৩৮ – ২০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নভেম্বর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২০১০)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বাংলাদেশের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একজন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রাজনৈতিক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ব্যক্তিত্ব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১৯৯১-৯৬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মেয়াদে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শ্রম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ও খাদ্য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মন্ত্রীর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১৯৭১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বাংলাদেশের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স্বাধীনতা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যুদ্ধে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৫ নং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সেক্টরে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নেতৃত্বে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দিয়েছিলেন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১৯৮১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বাংলাদেশ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সেনাবহিনীর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লেফটেন্যান্ট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জেনারেল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হিসেবে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অবসরে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যান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মুক্তিযুদ্ধ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থেকে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শুরু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কর্মজীবনের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সর্বত্র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"https://bn.wikipedia.org/wiki/%E0%A6%9C%E0%A6%BF%E0%A6%AF%E0%A6%BC%E0%A6%BE%E0%A6%89%E0%A6%B0_%E0%A6%B0%E0%A6%B9%E0%A6%AE%E0%A6%BE%E0%A6%A8" \o "জিয়াউর রহমান"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জিয়াউর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রহমানের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সঙ্গে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ঘনিষ্ঠভাবে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কাজ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</w:t>
      </w:r>
      <w:hyperlink r:id="rId5" w:anchor="cite_note-1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[১]</w:t>
        </w:r>
      </w:hyperlink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ঢাকা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নগরীর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মহাখালি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থেকে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"https://bn.wikipedia.org/w/index.php?title=%E0%A6%97%E0%A7%81%E0%A6%B2%E0%A6%B6%E0%A6%BE%E0%A6%A8_%E0%A6%8F%E0%A6%AD%E0%A6%BF%E0%A6%A8%E0%A6%BF%E0%A6%89&amp;action=edit&amp;redlink=1" \o "গুলশান এভিনিউ (পাতার অস্তিত্ব নেই)"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A55858"/>
          <w:sz w:val="28"/>
          <w:szCs w:val="21"/>
          <w:u w:val="single"/>
        </w:rPr>
        <w:t>গুলশান</w:t>
      </w:r>
      <w:proofErr w:type="spellEnd"/>
      <w:r w:rsidRPr="006243F3">
        <w:rPr>
          <w:rFonts w:ascii="NikoshBAN" w:eastAsia="Times New Roman" w:hAnsi="NikoshBAN" w:cs="NikoshBAN"/>
          <w:color w:val="A55858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A55858"/>
          <w:sz w:val="28"/>
          <w:szCs w:val="21"/>
          <w:u w:val="single"/>
        </w:rPr>
        <w:t>এভিনিউ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পর্যন্ত গুরুত্বপূর্ণ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সড়কটি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নামে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নামাঙ্কিত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বাংলাদেশের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স্বাধীনতা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যুদ্ধের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একজন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মুক্তিযোদ্ধা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স্বাধীনতা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যুদ্ধে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সাহসিকতার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জন্য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"https://bn.wikipedia.org/wiki/%E0%A6%AC%E0%A6%BE%E0%A6%82%E0%A6%B2%E0%A6%BE%E0%A6%A6%E0%A7%87%E0%A6%B6" \o "বাংলাদেশ"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বাংলাদেশ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সরকার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তাকে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বীর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উত্তম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খেতাব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প্রদান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করে। </w:t>
      </w:r>
      <w:hyperlink r:id="rId6" w:anchor="cite_note-2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[২]</w:t>
        </w:r>
      </w:hyperlink>
      <w:hyperlink r:id="rId7" w:anchor="cite_note-3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[৩]</w:t>
        </w:r>
      </w:hyperlink>
      <w:r w:rsidRPr="006243F3">
        <w:rPr>
          <w:rFonts w:ascii="NikoshBAN" w:eastAsia="Times New Roman" w:hAnsi="NikoshBAN" w:cs="NikoshBAN"/>
          <w:color w:val="202122"/>
          <w:sz w:val="28"/>
          <w:szCs w:val="20"/>
        </w:rPr>
        <w:t xml:space="preserve"> </w:t>
      </w:r>
    </w:p>
    <w:p w:rsidR="006243F3" w:rsidRPr="006243F3" w:rsidRDefault="006243F3" w:rsidP="006243F3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8"/>
          <w:szCs w:val="36"/>
        </w:rPr>
      </w:pP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জন্ম</w:t>
      </w:r>
      <w:proofErr w:type="spellEnd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, শিক্ষ</w:t>
      </w:r>
      <w:proofErr w:type="gram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া</w:t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[</w:t>
      </w:r>
      <w:proofErr w:type="spellStart"/>
      <w:proofErr w:type="gram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begin"/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instrText xml:space="preserve"> HYPERLINK "https://bn.wikipedia.org/w/index.php?title=%E0%A6%AE%E0%A7%80%E0%A6%B0_%E0%A6%B6%E0%A6%93%E0%A6%95%E0%A6%A4_%E0%A6%86%E0%A6%B2%E0%A7%80&amp;action=edit&amp;section=1" \o "অনুচ্ছেদ সম্পাদনা: জন্ম, শিক্ষা" </w:instrText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36"/>
          <w:szCs w:val="24"/>
          <w:u w:val="single"/>
        </w:rPr>
        <w:t>সম্পাদনা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end"/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]</w:t>
      </w:r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1"/>
        </w:rPr>
      </w:pP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জন্ম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১৯৩৮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hyperlink r:id="rId8" w:tooltip="১১ জানুয়ারী (পাতার অস্তিত্ব নেই)" w:history="1">
        <w:r w:rsidRPr="006243F3">
          <w:rPr>
            <w:rFonts w:ascii="NikoshBAN" w:eastAsia="Times New Roman" w:hAnsi="NikoshBAN" w:cs="NikoshBAN"/>
            <w:color w:val="A55858"/>
            <w:sz w:val="28"/>
            <w:szCs w:val="21"/>
            <w:u w:val="single"/>
          </w:rPr>
          <w:t xml:space="preserve">১১ </w:t>
        </w:r>
        <w:proofErr w:type="spellStart"/>
        <w:r w:rsidRPr="006243F3">
          <w:rPr>
            <w:rFonts w:ascii="NikoshBAN" w:eastAsia="Times New Roman" w:hAnsi="NikoshBAN" w:cs="NikoshBAN"/>
            <w:color w:val="A55858"/>
            <w:sz w:val="28"/>
            <w:szCs w:val="21"/>
            <w:u w:val="single"/>
          </w:rPr>
          <w:t>জানুয়ারী</w:t>
        </w:r>
        <w:proofErr w:type="spellEnd"/>
      </w:hyperlink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পুরনো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ঢাকার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নাজিরা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বাজারের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আগাসাদেক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রোডে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মাহুতটুলী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প্রি-প্রাইমারি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স্কুলে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প্রাথমিক শিক্ষা লাভ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;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আরমানিটোলা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সরকারি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উচ্চ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বিদ্যালয়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থেকে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ম্যাট্রিক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পরীক্ষায়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চার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বিষয়ে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লেটার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মার্কসসহ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প্রথম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বিভাগে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উত্তীর্ণ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এরপর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এইচএসসি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পাস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hyperlink r:id="rId9" w:tooltip="ঢাকা কলেজ" w:history="1"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 xml:space="preserve">ঢাকা </w:t>
        </w:r>
        <w:proofErr w:type="spellStart"/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>কলেজ</w:t>
        </w:r>
        <w:proofErr w:type="spellEnd"/>
      </w:hyperlink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থেকে।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hyperlink r:id="rId10" w:tooltip="ঢাকা বিশ্ববিদ্যালয়" w:history="1"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 xml:space="preserve">ঢাকা </w:t>
        </w:r>
        <w:proofErr w:type="spellStart"/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>বিশ্ববিদ্যালয়ে</w:t>
        </w:r>
        <w:proofErr w:type="spellEnd"/>
      </w:hyperlink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ভর্তির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পাকিস্তান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সেনাবাহিনীতে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কমিশন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পেয়ে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কর্মজীবনে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প্রবেশ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</w:t>
      </w:r>
    </w:p>
    <w:p w:rsidR="006243F3" w:rsidRPr="006243F3" w:rsidRDefault="006243F3" w:rsidP="006243F3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8"/>
          <w:szCs w:val="36"/>
        </w:rPr>
      </w:pP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মুক্তিযুদ্ধে</w:t>
      </w:r>
      <w:proofErr w:type="spellEnd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অংশগ্</w:t>
      </w:r>
      <w:proofErr w:type="gram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রহণ</w:t>
      </w:r>
      <w:proofErr w:type="spellEnd"/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[</w:t>
      </w:r>
      <w:proofErr w:type="spellStart"/>
      <w:proofErr w:type="gram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begin"/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instrText xml:space="preserve"> HYPERLINK "https://bn.wikipedia.org/w/index.php?title=%E0%A6%AE%E0%A7%80%E0%A6%B0_%E0%A6%B6%E0%A6%93%E0%A6%95%E0%A6%A4_%E0%A6%86%E0%A6%B2%E0%A7%80&amp;action=edit&amp;section=2" \o "অনুচ্ছেদ সম্পাদনা: মুক্তিযুদ্ধে অংশগ্রহণ" </w:instrText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36"/>
          <w:szCs w:val="24"/>
          <w:u w:val="single"/>
        </w:rPr>
        <w:t>সম্পাদনা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end"/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]</w:t>
      </w:r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1"/>
        </w:rPr>
      </w:pP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১৯৭১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বেঙ্গল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রেজিমেন্টে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মেজর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কর্মরত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থাকা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অবস্থায়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পাকিস্তান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সরকারের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বিরুদ্ধে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বিদ্রোহ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মুক্তিযুদ্ধে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যোগ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মুক্তিযুদ্ধে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৫নং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সেক্টরের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কমান্ডার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হিসেবে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ছাড়াও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শওকত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আলী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কয়েকটি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সেক্টরে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যুদ্ধ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পরিচালনা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মুক্তিযুদ্ধে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সাহসী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ভূমিকা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জন্য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স্বাধীনতা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লাভের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তাকে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বীর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উত্তম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খেতাব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প্রদান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করা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</w:t>
      </w:r>
      <w:hyperlink r:id="rId11" w:anchor="cite_note-4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[৪]</w:t>
        </w:r>
      </w:hyperlink>
      <w:hyperlink r:id="rId12" w:anchor="cite_note-5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[৫]</w:t>
        </w:r>
      </w:hyperlink>
    </w:p>
    <w:p w:rsidR="006243F3" w:rsidRPr="006243F3" w:rsidRDefault="006243F3" w:rsidP="006243F3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8"/>
          <w:szCs w:val="36"/>
        </w:rPr>
      </w:pP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সেনা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জী</w:t>
      </w:r>
      <w:proofErr w:type="gram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বন</w:t>
      </w:r>
      <w:proofErr w:type="spellEnd"/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[</w:t>
      </w:r>
      <w:proofErr w:type="spellStart"/>
      <w:proofErr w:type="gram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begin"/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instrText xml:space="preserve"> HYPERLINK "https://bn.wikipedia.org/w/index.php?title=%E0%A6%AE%E0%A7%80%E0%A6%B0_%E0%A6%B6%E0%A6%93%E0%A6%95%E0%A6%A4_%E0%A6%86%E0%A6%B2%E0%A7%80&amp;action=edit&amp;section=3" \o "অনুচ্ছেদ সম্পাদনা: সেনা জীবন" </w:instrText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36"/>
          <w:szCs w:val="24"/>
          <w:u w:val="single"/>
        </w:rPr>
        <w:t>সম্পাদনা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end"/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]</w:t>
      </w:r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1"/>
        </w:rPr>
      </w:pPr>
      <w:hyperlink r:id="rId13" w:tooltip="বাংলাদেশ সেনাবাহিনী" w:history="1">
        <w:proofErr w:type="spellStart"/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>বাংলাদেশ</w:t>
        </w:r>
        <w:proofErr w:type="spellEnd"/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 xml:space="preserve"> </w:t>
        </w:r>
        <w:proofErr w:type="spellStart"/>
        <w:r w:rsidRPr="006243F3">
          <w:rPr>
            <w:rFonts w:ascii="NikoshBAN" w:eastAsia="Times New Roman" w:hAnsi="NikoshBAN" w:cs="NikoshBAN"/>
            <w:color w:val="0B0080"/>
            <w:sz w:val="28"/>
            <w:szCs w:val="21"/>
            <w:u w:val="single"/>
          </w:rPr>
          <w:t>সেনাবাহিনীর</w:t>
        </w:r>
        <w:proofErr w:type="spellEnd"/>
      </w:hyperlink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পুনর্গঠনে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সক্রিয়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ভূমিকা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পার্বত্য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চট্টগ্রামে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ইনফ্যান্ট্রি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ব্রিগেড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গঠন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এর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কমান্ডারের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সেনাবাহিনীর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বিভিন্ন গুরুত্বপূর্ণ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মধ্যে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চিফ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জেনারেল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স্টাফ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, ৫৫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পদাতিক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ডিভিশনের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জেনারেল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অফিসার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কমান্ডিং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(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জিওসি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),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রাষ্ট্রপতি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জিয়াউর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রহমানের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প্রিন্সিপাল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স্টাফ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অফিসার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১৯৮১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সালে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লেফটেন্যান্ট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জেনারেল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হিসেবে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অবসর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</w:t>
      </w:r>
    </w:p>
    <w:p w:rsidR="006243F3" w:rsidRPr="006243F3" w:rsidRDefault="006243F3" w:rsidP="006243F3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8"/>
          <w:szCs w:val="36"/>
        </w:rPr>
      </w:pP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রাষ্ট্রদূ</w:t>
      </w:r>
      <w:proofErr w:type="gram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ত</w:t>
      </w:r>
      <w:proofErr w:type="spellEnd"/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[</w:t>
      </w:r>
      <w:proofErr w:type="spellStart"/>
      <w:proofErr w:type="gram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begin"/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instrText xml:space="preserve"> HYPERLINK "https://bn.wikipedia.org/w/index.php?title=%E0%A6%AE%E0%A7%80%E0%A6%B0_%E0%A6%B6%E0%A6%93%E0%A6%95%E0%A6%A4_%E0%A6%86%E0%A6%B2%E0%A7%80&amp;action=edit&amp;section=4" \o "অনুচ্ছেদ সম্পাদনা: রাষ্ট্রদূত" </w:instrText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36"/>
          <w:szCs w:val="24"/>
          <w:u w:val="single"/>
        </w:rPr>
        <w:t>সম্পাদনা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end"/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]</w:t>
      </w:r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1"/>
        </w:rPr>
      </w:pP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সেনাবহিনী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থেকে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অবসর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গ্রহণের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পরপরই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তাকে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বিদেশে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রাষ্ট্রদূত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হিসেবে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নিয়োগ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করা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"https://bn.wikipedia.org/wiki/%E0%A6%9C%E0%A6%BE%E0%A6%B0%E0%A7%8D%E0%A6%AE%E0%A6%BE%E0%A6%A8%E0%A6%BF" \o "জার্মানি"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জার্মানি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,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"https://bn.wikipedia.org/wiki/%E0%A6%97%E0%A7%8D%E0%A6%B0%E0%A7%87%E0%A6%9F_%E0%A6%AC%E0%A7%8D%E0%A6%B0%E0%A6%BF%E0%A6%9F%E0%A7%87%E0%A6%A8" \o "গ্রেট ব্রিটেন"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গ্রেট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ব্রিটেন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,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"https://bn.wikipedia.org/wiki/%E0%A6%AE%E0%A6%BF%E0%A6%B8%E0%A6%B0" \o "মিসর"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মিসর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,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"https://bn.wikipedia.org/wiki/%E0%A6%85%E0%A6%B8%E0%A7%8D%E0%A6%9F%E0%A7%8D%E0%A6%B0%E0%A6%BF%E0%A6%AF%E0%A6%BC%E0%A6%BE" \o "অস্ট্রিয়া"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অস্ট্রিয়া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,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"https://bn.wikipedia.org/wiki/%E0%A6%AA%E0%A6%B0%E0%A7%8D%E0%A6%A4%E0%A7%81%E0%A6%97%E0%A6%BE%E0%A6%B2" \o "পর্তুগাল"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পর্তুগাল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ও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"https://bn.wikipedia.org/wiki/%E0%A6%B8%E0%A7%81%E0%A6%A6%E0%A6%BE%E0%A6%A8" \o "সুদান"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সুদান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ইত্যাদি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দেশসমূহে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বাংলাদেশের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রাষ্ট্রদূত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হিসাবে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কূটনৈতিক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পালন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</w:t>
      </w:r>
    </w:p>
    <w:p w:rsidR="006243F3" w:rsidRPr="006243F3" w:rsidRDefault="006243F3" w:rsidP="006243F3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8"/>
          <w:szCs w:val="36"/>
        </w:rPr>
      </w:pP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lastRenderedPageBreak/>
        <w:t>রাজনীতিতে</w:t>
      </w:r>
      <w:proofErr w:type="spellEnd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যোগদা</w:t>
      </w:r>
      <w:proofErr w:type="gram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ন</w:t>
      </w:r>
      <w:proofErr w:type="spellEnd"/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[</w:t>
      </w:r>
      <w:proofErr w:type="spellStart"/>
      <w:proofErr w:type="gram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begin"/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instrText xml:space="preserve"> HYPERLINK "https://bn.wikipedia.org/w/index.php?title=%E0%A6%AE%E0%A7%80%E0%A6%B0_%E0%A6%B6%E0%A6%93%E0%A6%95%E0%A6%A4_%E0%A6%86%E0%A6%B2%E0%A7%80&amp;action=edit&amp;section=5" \o "অনুচ্ছেদ সম্পাদনা: রাজনীতিতে যোগদান" </w:instrText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36"/>
          <w:szCs w:val="24"/>
          <w:u w:val="single"/>
        </w:rPr>
        <w:t>সম্পাদনা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end"/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]</w:t>
      </w:r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1"/>
        </w:rPr>
      </w:pP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জিয়াউর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রহমান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কর্তৃক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প্রতিষ্ঠিত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"https://bn.wikipedia.org/wiki/%E0%A6%AC%E0%A6%BE%E0%A6%82%E0%A6%B2%E0%A6%BE%E0%A6%A6%E0%A7%87%E0%A6%B6_%E0%A6%9C%E0%A6%BE%E0%A6%A4%E0%A7%80%E0%A6%AF%E0%A6%BC%E0%A6%A4%E0%A6%BE%E0%A6%AC%E0%A6%BE%E0%A6%A6%E0%A7%80_%E0%A6%A6%E0%A6%B2" \o "বাংলাদেশ জাতীয়তাবাদী দল"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বাংলাদেশ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জাতীয়তাবাদী</w:t>
      </w:r>
      <w:proofErr w:type="spellEnd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দল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বিএনপিতে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যোগ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দেয়ার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মধ্য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দিয়ে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রাজনৈতিক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জীবন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শুরু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১৯৯১-৯৬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মেয়াদে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সরকারে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প্রথমে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শ্রম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এবং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খাদ্যমন্ত্রীর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দায়িত্বে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কেন্দ্রীয়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পর্ষদের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সহসভাপতি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ছাড়াও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১৯৮৮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ঢাকা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মহানগর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সভাপতি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দীর্ঘদিন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সঙ্গে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যুক্ত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থাকলেও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পরবর্তীকালে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দলের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সঙ্গে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সম্পর্কের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অবনতি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ঘটে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সহসভাপতির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পদ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ছাড়ার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কথা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জানিয়ে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পদত্যাগপত্রও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পাঠিয়েছিলেন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তিনি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,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যদিও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খালেদা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জিয়া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গ্রহণ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করেননি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১৯৯১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"https://bn.wikipedia.org/wiki/%E0%A6%B2%E0%A6%BE%E0%A6%B2%E0%A6%AC%E0%A6%BE%E0%A6%97" \o "লালবাগ"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লালবাগ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থেকে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সংসদ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সদস্য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নির্বাচিত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১৯৯৬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খ্রিষ্টাব্দের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জাতীয়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সংসদ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নির্বাচনে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 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begin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instrText xml:space="preserve"> HYPERLINK "https://bn.wikipedia.org/wiki/%E0%A6%A7%E0%A6%BE%E0%A6%A8%E0%A6%AE%E0%A6%A8%E0%A7%8D%E0%A6%A1%E0%A6%BF" \o "ধানমন্ডি" </w:instrText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28"/>
          <w:szCs w:val="21"/>
          <w:u w:val="single"/>
        </w:rPr>
        <w:t>ধানমন্ডি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fldChar w:fldCharType="end"/>
      </w: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থেকে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নির্বাচন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করে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হেরেছিলেন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শেষ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জীবনের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সঙ্গে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দূরত্ব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রেখে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চললেও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যুদ্ধাপরাধীদের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বিচারের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দাবিতে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কয়েক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বছর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আগে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গড়ে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ওঠা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সেক্টর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কমান্ডারস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ফোরামের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সঙ্গে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সম্পৃক্ত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ছিলেন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শওকত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আলী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</w:t>
      </w:r>
    </w:p>
    <w:p w:rsidR="006243F3" w:rsidRPr="006243F3" w:rsidRDefault="006243F3" w:rsidP="006243F3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8"/>
          <w:szCs w:val="36"/>
        </w:rPr>
      </w:pPr>
      <w:proofErr w:type="spell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মৃত্য</w:t>
      </w:r>
      <w:proofErr w:type="gramStart"/>
      <w:r w:rsidRPr="006243F3">
        <w:rPr>
          <w:rFonts w:ascii="NikoshBAN" w:eastAsia="Times New Roman" w:hAnsi="NikoshBAN" w:cs="NikoshBAN"/>
          <w:color w:val="000000"/>
          <w:sz w:val="48"/>
          <w:szCs w:val="36"/>
        </w:rPr>
        <w:t>ু</w:t>
      </w:r>
      <w:proofErr w:type="spellEnd"/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[</w:t>
      </w:r>
      <w:proofErr w:type="spellStart"/>
      <w:proofErr w:type="gram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begin"/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instrText xml:space="preserve"> HYPERLINK "https://bn.wikipedia.org/w/index.php?title=%E0%A6%AE%E0%A7%80%E0%A6%B0_%E0%A6%B6%E0%A6%93%E0%A6%95%E0%A6%A4_%E0%A6%86%E0%A6%B2%E0%A7%80&amp;action=edit&amp;section=6" \o "অনুচ্ছেদ সম্পাদনা: মৃত্যু" </w:instrText>
      </w:r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separate"/>
      </w:r>
      <w:r w:rsidRPr="006243F3">
        <w:rPr>
          <w:rFonts w:ascii="NikoshBAN" w:eastAsia="Times New Roman" w:hAnsi="NikoshBAN" w:cs="NikoshBAN"/>
          <w:color w:val="0B0080"/>
          <w:sz w:val="36"/>
          <w:szCs w:val="24"/>
          <w:u w:val="single"/>
        </w:rPr>
        <w:t>সম্পাদনা</w:t>
      </w:r>
      <w:proofErr w:type="spellEnd"/>
      <w:r w:rsidRPr="006243F3">
        <w:rPr>
          <w:rFonts w:ascii="NikoshBAN" w:eastAsia="Times New Roman" w:hAnsi="NikoshBAN" w:cs="NikoshBAN"/>
          <w:color w:val="000000"/>
          <w:sz w:val="36"/>
          <w:szCs w:val="24"/>
        </w:rPr>
        <w:fldChar w:fldCharType="end"/>
      </w:r>
      <w:r w:rsidRPr="006243F3">
        <w:rPr>
          <w:rFonts w:ascii="NikoshBAN" w:eastAsia="Times New Roman" w:hAnsi="NikoshBAN" w:cs="NikoshBAN"/>
          <w:color w:val="54595D"/>
          <w:sz w:val="36"/>
          <w:szCs w:val="24"/>
        </w:rPr>
        <w:t>]</w:t>
      </w:r>
    </w:p>
    <w:p w:rsidR="006243F3" w:rsidRPr="006243F3" w:rsidRDefault="006243F3" w:rsidP="006243F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8"/>
          <w:szCs w:val="21"/>
        </w:rPr>
      </w:pPr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২০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নভেম্বর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২০১০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তারিখ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শনিবার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ঢাকায়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স্বীয়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বাসভবন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"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মার্শাল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হাউজে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"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অবস্থানকালে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হৃদযন্ত্রের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ক্রিয়া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বন্ধ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মৃত্যু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মৃত্যুকালে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বয়স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হয়েছিল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৭২ বছর।</w:t>
      </w:r>
      <w:hyperlink r:id="rId14" w:anchor="cite_note-6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[৬]</w:t>
        </w:r>
      </w:hyperlink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 ২১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নভেম্বর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২০১০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অপরাহ্নে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তাকে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বনানীর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সামরিক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কবরস্থানে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রাষ্ট্রীয়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ও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সামরিক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মর্যাদায়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সমাহিত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করা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।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সকালে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লালবাগ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শাহী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মসজিদ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,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নয়াপল্টনে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বিএনপি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কার্যালয়ের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সামনে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,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সংসদ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ভবনের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দক্ষিণ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প্লাজায়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এবং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সর্বশেষ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সেনানিবাসের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কেন্দ্রীয়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মসজিদে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মরহুমের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জানাজা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অনুষ্ঠিত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 xml:space="preserve"> </w:t>
      </w:r>
      <w:proofErr w:type="spellStart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হয়</w:t>
      </w:r>
      <w:proofErr w:type="spellEnd"/>
      <w:r w:rsidRPr="006243F3">
        <w:rPr>
          <w:rFonts w:ascii="NikoshBAN" w:eastAsia="Times New Roman" w:hAnsi="NikoshBAN" w:cs="NikoshBAN"/>
          <w:color w:val="202122"/>
          <w:sz w:val="28"/>
          <w:szCs w:val="21"/>
        </w:rPr>
        <w:t>। </w:t>
      </w:r>
      <w:hyperlink r:id="rId15" w:anchor="cite_note-7" w:history="1">
        <w:r w:rsidRPr="006243F3">
          <w:rPr>
            <w:rFonts w:ascii="NikoshBAN" w:eastAsia="Times New Roman" w:hAnsi="NikoshBAN" w:cs="NikoshBAN"/>
            <w:color w:val="0B0080"/>
            <w:szCs w:val="17"/>
            <w:u w:val="single"/>
            <w:vertAlign w:val="superscript"/>
          </w:rPr>
          <w:t>[৭]</w:t>
        </w:r>
      </w:hyperlink>
    </w:p>
    <w:p w:rsidR="008B049E" w:rsidRPr="006243F3" w:rsidRDefault="008B049E" w:rsidP="006243F3">
      <w:pPr>
        <w:spacing w:after="0"/>
        <w:rPr>
          <w:rFonts w:ascii="NikoshBAN" w:hAnsi="NikoshBAN" w:cs="NikoshBAN"/>
          <w:sz w:val="32"/>
        </w:rPr>
      </w:pPr>
    </w:p>
    <w:sectPr w:rsidR="008B049E" w:rsidRPr="0062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037"/>
    <w:multiLevelType w:val="multilevel"/>
    <w:tmpl w:val="7E5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0C"/>
    <w:rsid w:val="006243F3"/>
    <w:rsid w:val="008B049E"/>
    <w:rsid w:val="00B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C424-9F43-4243-975C-D395ABFF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3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43F3"/>
    <w:rPr>
      <w:color w:val="0000FF"/>
      <w:u w:val="single"/>
    </w:rPr>
  </w:style>
  <w:style w:type="character" w:customStyle="1" w:styleId="tocnumber">
    <w:name w:val="tocnumber"/>
    <w:basedOn w:val="DefaultParagraphFont"/>
    <w:rsid w:val="006243F3"/>
  </w:style>
  <w:style w:type="character" w:customStyle="1" w:styleId="toctext">
    <w:name w:val="toctext"/>
    <w:basedOn w:val="DefaultParagraphFont"/>
    <w:rsid w:val="006243F3"/>
  </w:style>
  <w:style w:type="character" w:customStyle="1" w:styleId="mw-headline">
    <w:name w:val="mw-headline"/>
    <w:basedOn w:val="DefaultParagraphFont"/>
    <w:rsid w:val="006243F3"/>
  </w:style>
  <w:style w:type="character" w:customStyle="1" w:styleId="mw-editsection">
    <w:name w:val="mw-editsection"/>
    <w:basedOn w:val="DefaultParagraphFont"/>
    <w:rsid w:val="006243F3"/>
  </w:style>
  <w:style w:type="character" w:customStyle="1" w:styleId="mw-editsection-bracket">
    <w:name w:val="mw-editsection-bracket"/>
    <w:basedOn w:val="DefaultParagraphFont"/>
    <w:rsid w:val="0062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0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/index.php?title=%E0%A7%A7%E0%A7%A7_%E0%A6%9C%E0%A6%BE%E0%A6%A8%E0%A7%81%E0%A6%AF%E0%A6%BC%E0%A6%BE%E0%A6%B0%E0%A7%80&amp;action=edit&amp;redlink=1" TargetMode="External"/><Relationship Id="rId13" Type="http://schemas.openxmlformats.org/officeDocument/2006/relationships/hyperlink" Target="https://bn.wikipedia.org/wiki/%E0%A6%AC%E0%A6%BE%E0%A6%82%E0%A6%B2%E0%A6%BE%E0%A6%A6%E0%A7%87%E0%A6%B6_%E0%A6%B8%E0%A7%87%E0%A6%A8%E0%A6%BE%E0%A6%AC%E0%A6%BE%E0%A6%B9%E0%A6%BF%E0%A6%A8%E0%A7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E%E0%A7%80%E0%A6%B0_%E0%A6%B6%E0%A6%93%E0%A6%95%E0%A6%A4_%E0%A6%86%E0%A6%B2%E0%A7%80" TargetMode="External"/><Relationship Id="rId12" Type="http://schemas.openxmlformats.org/officeDocument/2006/relationships/hyperlink" Target="https://bn.wikipedia.org/wiki/%E0%A6%AE%E0%A7%80%E0%A6%B0_%E0%A6%B6%E0%A6%93%E0%A6%95%E0%A6%A4_%E0%A6%86%E0%A6%B2%E0%A7%8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E%E0%A7%80%E0%A6%B0_%E0%A6%B6%E0%A6%93%E0%A6%95%E0%A6%A4_%E0%A6%86%E0%A6%B2%E0%A7%80" TargetMode="External"/><Relationship Id="rId11" Type="http://schemas.openxmlformats.org/officeDocument/2006/relationships/hyperlink" Target="https://bn.wikipedia.org/wiki/%E0%A6%AE%E0%A7%80%E0%A6%B0_%E0%A6%B6%E0%A6%93%E0%A6%95%E0%A6%A4_%E0%A6%86%E0%A6%B2%E0%A7%80" TargetMode="External"/><Relationship Id="rId5" Type="http://schemas.openxmlformats.org/officeDocument/2006/relationships/hyperlink" Target="https://bn.wikipedia.org/wiki/%E0%A6%AE%E0%A7%80%E0%A6%B0_%E0%A6%B6%E0%A6%93%E0%A6%95%E0%A6%A4_%E0%A6%86%E0%A6%B2%E0%A7%80" TargetMode="External"/><Relationship Id="rId15" Type="http://schemas.openxmlformats.org/officeDocument/2006/relationships/hyperlink" Target="https://bn.wikipedia.org/wiki/%E0%A6%AE%E0%A7%80%E0%A6%B0_%E0%A6%B6%E0%A6%93%E0%A6%95%E0%A6%A4_%E0%A6%86%E0%A6%B2%E0%A7%80" TargetMode="External"/><Relationship Id="rId10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2%E0%A6%BE%E0%A6%95%E0%A6%BE_%E0%A6%95%E0%A6%B2%E0%A7%87%E0%A6%9C" TargetMode="External"/><Relationship Id="rId14" Type="http://schemas.openxmlformats.org/officeDocument/2006/relationships/hyperlink" Target="https://bn.wikipedia.org/wiki/%E0%A6%AE%E0%A7%80%E0%A6%B0_%E0%A6%B6%E0%A6%93%E0%A6%95%E0%A6%A4_%E0%A6%86%E0%A6%B2%E0%A7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2020-06-26T00:20:00Z</dcterms:created>
  <dcterms:modified xsi:type="dcterms:W3CDTF">2020-06-26T00:21:00Z</dcterms:modified>
</cp:coreProperties>
</file>