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6E6B" w:rsidRDefault="00C76E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color w:val="000000"/>
          <w:sz w:val="48"/>
          <w:szCs w:val="48"/>
        </w:rPr>
      </w:pPr>
      <w:proofErr w:type="spellStart"/>
      <w:r>
        <w:rPr>
          <w:rFonts w:ascii="Noto Sans Bengali" w:hAnsi="Noto Sans Bengali" w:cs="Noto Sans Bengali"/>
          <w:b/>
          <w:bCs/>
          <w:color w:val="000000"/>
          <w:sz w:val="48"/>
          <w:szCs w:val="48"/>
        </w:rPr>
        <w:t>ডিজিটাল</w:t>
      </w:r>
      <w:proofErr w:type="spellEnd"/>
      <w:r>
        <w:rPr>
          <w:rFonts w:ascii="Arial" w:hAnsi="Arial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Noto Sans Bengali" w:hAnsi="Noto Sans Bengali" w:cs="Noto Sans Bengali"/>
          <w:b/>
          <w:bCs/>
          <w:color w:val="000000"/>
          <w:sz w:val="48"/>
          <w:szCs w:val="48"/>
        </w:rPr>
        <w:t>বাংলাদেশ</w:t>
      </w:r>
      <w:proofErr w:type="spellEnd"/>
      <w:r>
        <w:rPr>
          <w:rFonts w:ascii="Arial" w:hAnsi="Arial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Noto Sans Bengali" w:hAnsi="Noto Sans Bengali" w:cs="Noto Sans Bengali"/>
          <w:b/>
          <w:bCs/>
          <w:color w:val="000000"/>
          <w:sz w:val="48"/>
          <w:szCs w:val="48"/>
        </w:rPr>
        <w:t>দিবস</w:t>
      </w:r>
      <w:proofErr w:type="spellEnd"/>
      <w:r>
        <w:rPr>
          <w:rFonts w:ascii="Arial" w:hAnsi="Arial"/>
          <w:b/>
          <w:bCs/>
          <w:color w:val="000000"/>
          <w:sz w:val="48"/>
          <w:szCs w:val="48"/>
        </w:rPr>
        <w:t xml:space="preserve"> </w:t>
      </w:r>
      <w:r>
        <w:rPr>
          <w:rFonts w:ascii="Noto Sans Bengali" w:hAnsi="Noto Sans Bengali" w:cs="Noto Sans Bengali"/>
          <w:b/>
          <w:bCs/>
          <w:color w:val="000000"/>
          <w:sz w:val="48"/>
          <w:szCs w:val="48"/>
        </w:rPr>
        <w:t>২০২০</w:t>
      </w:r>
      <w:r>
        <w:rPr>
          <w:rFonts w:ascii="Arial" w:hAnsi="Arial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Noto Sans Bengali" w:hAnsi="Noto Sans Bengali" w:cs="Noto Sans Bengali"/>
          <w:b/>
          <w:bCs/>
          <w:color w:val="000000"/>
          <w:sz w:val="48"/>
          <w:szCs w:val="48"/>
        </w:rPr>
        <w:t>উপলক্ষ্যে</w:t>
      </w:r>
      <w:proofErr w:type="spellEnd"/>
    </w:p>
    <w:p w:rsidR="00C76E6B" w:rsidRDefault="00C76E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proofErr w:type="spellStart"/>
      <w:r>
        <w:rPr>
          <w:rFonts w:ascii="Noto Sans Bengali" w:hAnsi="Noto Sans Bengali" w:cs="Noto Sans Bengali"/>
          <w:color w:val="000000"/>
          <w:sz w:val="48"/>
          <w:szCs w:val="48"/>
        </w:rPr>
        <w:t>অনলাইন</w:t>
      </w:r>
      <w:proofErr w:type="spellEnd"/>
      <w:r>
        <w:rPr>
          <w:rFonts w:ascii="Arial" w:hAnsi="Arial" w:cs="Arial"/>
          <w:color w:val="000000"/>
          <w:sz w:val="48"/>
          <w:szCs w:val="48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48"/>
          <w:szCs w:val="48"/>
        </w:rPr>
        <w:t>কুইজ</w:t>
      </w:r>
      <w:proofErr w:type="spellEnd"/>
      <w:r>
        <w:rPr>
          <w:rFonts w:ascii="Arial" w:hAnsi="Arial" w:cs="Arial"/>
          <w:color w:val="000000"/>
          <w:sz w:val="48"/>
          <w:szCs w:val="48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48"/>
          <w:szCs w:val="48"/>
        </w:rPr>
        <w:t>প্রতিযোগিতা</w:t>
      </w:r>
      <w:proofErr w:type="spellEnd"/>
    </w:p>
    <w:p w:rsidR="00C76E6B" w:rsidRDefault="00C76E6B">
      <w:pPr>
        <w:pStyle w:val="NormalWeb"/>
        <w:shd w:val="clear" w:color="auto" w:fill="FFFFFF"/>
        <w:spacing w:before="0" w:beforeAutospacing="0" w:after="0" w:afterAutospacing="0"/>
        <w:jc w:val="center"/>
        <w:divId w:val="898053176"/>
        <w:rPr>
          <w:rFonts w:ascii="Arial" w:hAnsi="Arial" w:cs="Arial"/>
          <w:color w:val="000000"/>
          <w:sz w:val="60"/>
          <w:szCs w:val="60"/>
        </w:rPr>
      </w:pPr>
      <w:proofErr w:type="spellStart"/>
      <w:r>
        <w:rPr>
          <w:rStyle w:val="Strong"/>
          <w:rFonts w:ascii="Noto Sans Bengali" w:hAnsi="Noto Sans Bengali" w:cs="Noto Sans Bengali"/>
          <w:color w:val="000000"/>
          <w:sz w:val="60"/>
          <w:szCs w:val="60"/>
        </w:rPr>
        <w:t>নিয়মাবলি</w:t>
      </w:r>
      <w:proofErr w:type="spellEnd"/>
    </w:p>
    <w:p w:rsidR="00C76E6B" w:rsidRDefault="00C76E6B">
      <w:pPr>
        <w:pStyle w:val="NormalWeb"/>
        <w:shd w:val="clear" w:color="auto" w:fill="FFFFFF"/>
        <w:spacing w:before="0" w:beforeAutospacing="0" w:after="0" w:afterAutospacing="0"/>
        <w:divId w:val="898053176"/>
        <w:rPr>
          <w:rFonts w:ascii="Arial" w:hAnsi="Arial" w:cs="Arial"/>
          <w:color w:val="000000"/>
          <w:sz w:val="27"/>
          <w:szCs w:val="27"/>
        </w:rPr>
      </w:pPr>
      <w:r>
        <w:rPr>
          <w:rFonts w:ascii="Noto Sans Bengali" w:hAnsi="Noto Sans Bengali" w:cs="Noto Sans Bengali"/>
          <w:color w:val="000000"/>
          <w:sz w:val="27"/>
          <w:szCs w:val="27"/>
        </w:rPr>
        <w:t>১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কুইজ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প্রতিযোগিতা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সবার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জন্য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উন্মুক্ত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২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প্রতিযোগিতায়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অংশ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নিতে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নির্দিষ্ট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সময়ের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মধ্যে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নিবন্ধন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৩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একজন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প্রতিযোগী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কেবল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একবার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অংশগ্রহণ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পারবেন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৪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প্রত্যেক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প্রতিযোগীকে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সঠিক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নাম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ঠিকানা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ছবি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ফোন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নাম্বার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এবং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ইমেইল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সোশ্যাল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মিডিয়া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আই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Noto Sans Bengali" w:hAnsi="Noto Sans Bengali" w:cs="Noto Sans Bengali"/>
          <w:color w:val="000000"/>
          <w:sz w:val="27"/>
          <w:szCs w:val="27"/>
        </w:rPr>
        <w:t>ডি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ব্যবহার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৫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ভুল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তথ্য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দিয়ে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অংশগ্রহণ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করলে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তাকে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পরবর্তীতে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অযোগ্য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মর্মে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বিবেচনা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৬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সকল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প্রশ্নের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মান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সমান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r>
        <w:rPr>
          <w:rFonts w:ascii="Noto Sans Bengali" w:hAnsi="Noto Sans Bengali" w:cs="Noto Sans Bengali"/>
          <w:color w:val="000000"/>
          <w:sz w:val="27"/>
          <w:szCs w:val="27"/>
        </w:rPr>
        <w:t>১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পয়েন্ট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তবে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প্রতিটি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ভুল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উত্তরের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জন্য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০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Noto Sans Bengali" w:hAnsi="Noto Sans Bengali" w:cs="Noto Sans Bengali"/>
          <w:color w:val="000000"/>
          <w:sz w:val="27"/>
          <w:szCs w:val="27"/>
        </w:rPr>
        <w:t>২৫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পয়েন্ট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কাটা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যাবে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৭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সকল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প্রশ্ন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এম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সি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কিউ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পদ্ধতিতে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৮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প্রত্যেকের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জন্যই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প্রতিযোগিতার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সময়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১২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মিনিট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অর্থা</w:t>
      </w:r>
      <w:proofErr w:type="spellEnd"/>
      <w:r>
        <w:rPr>
          <w:rFonts w:ascii="Noto Sans Bengali" w:hAnsi="Noto Sans Bengali" w:cs="Noto Sans Bengali"/>
          <w:color w:val="000000"/>
          <w:sz w:val="27"/>
          <w:szCs w:val="27"/>
        </w:rPr>
        <w:t>ৎ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নিবন্ধিত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একজন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প্রতিযোগী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লগ</w:t>
      </w: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উত্তর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দেয়ার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জন্য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মোট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১২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মিনিট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সময়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পাবেন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এবং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ভেতর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যতগুলো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সম্ভব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সঠিক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উত্তর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দিতে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৯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একটি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প্রশ্নের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উত্তর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দেয়ার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সাথে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সাথে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পরবর্তী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প্রশ্ন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প্রতিযোগীর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ডিভাইসে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ভেসে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উঠবে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এভাবে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নির্ধারিত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সময়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শেষ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হওয়া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পর্যন্ত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প্রশ্ন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আসতে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থাকবে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১০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নির্ধারিত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১২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মিনিট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সময়ের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ভেতর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সঠিক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উত্তরদাতাদের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মধ্য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সর্বোচ্চ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সংখ্যক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সঠিকতার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ক্রমানুসারে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প্রথম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দ্বিতীয়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তৃতীয়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ইত্যাদি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বিজয়ী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নির্বাচিত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১১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সময়ে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একাধিক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প্রতিযোগী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সমান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সংখ্যক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প্রশ্নের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উত্তর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দিলে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তাদের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মধ্য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কম্পিউটারের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মাধ্যমে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লটারী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১২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প্রথম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১২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জনকে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পুরস্কার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দেয়া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১৩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বিজয়ীদের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তালিকা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ওয়েবসাইটে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প্রকাশিত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১৪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পুরস্কার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প্রদানের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সময়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পদ্ধতি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সম্পর্কে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পরবর্তীতে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জানানো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১৫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যে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কোন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প্রতিযোগী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লগইন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তার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ডিভাইসে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প্রশ্নের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আগমন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উত্তরের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সঠিকতা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নির্ধারণ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বিজয়ী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নির্বাচনের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পুরো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প্রক্রিয়াটি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কম্পিউটার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জেনারেটেড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ম্যানুয়াল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প্রসেস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থাকবে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১৬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প্রতিযোগীকে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ওয়েবসাইটে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লগইন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কুইজে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অংশগ্রহণ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কোনও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রকম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স্ক্রিপ্ট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অন্য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কোনো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পন্থা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অবলম্বন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করলে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তাকে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অযোগ্য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মর্মে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বিবেচনা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lastRenderedPageBreak/>
        <w:t>১৭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প্রতিযোগিতার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পরিচালনা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ফলাফল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সংক্রান্ত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যে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কোনও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বিষয়ে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আয়োজকের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সিদ্ধান্তই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চূড়ান্ত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বলে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বিবেচিত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১৮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একটি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ডিভাইস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থেকে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একজন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অংশগ্রহন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পারবেন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১৯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প্রতিযোগিতা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বাস্তবায়নের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সঙ্গে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প্রত্যক্ষ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পরোক্ষভাবে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সম্পৃক্ত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ব্যক্তি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পরিবারবর্গ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প্রতিযোগিতায়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অংশগ্রহণ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পারবে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</w:p>
    <w:p w:rsidR="00C76E6B" w:rsidRDefault="00C76E6B">
      <w:pPr>
        <w:pStyle w:val="NormalWeb"/>
        <w:shd w:val="clear" w:color="auto" w:fill="FFFFFF"/>
        <w:spacing w:before="30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Noto Sans Bengali" w:hAnsi="Noto Sans Bengali" w:cs="Noto Sans Bengali"/>
          <w:b/>
          <w:bCs/>
          <w:color w:val="000000"/>
          <w:sz w:val="18"/>
          <w:szCs w:val="18"/>
        </w:rPr>
        <w:t>আয়োজনে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C76E6B" w:rsidRPr="00C76E6B" w:rsidRDefault="00C76E6B" w:rsidP="00C76E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তথ্য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ও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যোগাযোগ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প্রযুক্তি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বিভাগ</w:t>
      </w:r>
      <w:proofErr w:type="spellEnd"/>
    </w:p>
    <w:sectPr w:rsidR="00C76E6B" w:rsidRPr="00C7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6B"/>
    <w:rsid w:val="003810AE"/>
    <w:rsid w:val="00C7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34DB8"/>
  <w15:chartTrackingRefBased/>
  <w15:docId w15:val="{9A0FB1A9-876A-544C-9953-3D4824A7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E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6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053176"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8801914271904</dc:creator>
  <cp:keywords/>
  <dc:description/>
  <cp:lastModifiedBy>8801914271904</cp:lastModifiedBy>
  <cp:revision>2</cp:revision>
  <dcterms:created xsi:type="dcterms:W3CDTF">2020-11-30T05:54:00Z</dcterms:created>
  <dcterms:modified xsi:type="dcterms:W3CDTF">2020-11-30T05:54:00Z</dcterms:modified>
</cp:coreProperties>
</file>