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5E" w:rsidRPr="0036705E" w:rsidRDefault="0036705E" w:rsidP="0036705E">
      <w:pPr>
        <w:spacing w:after="0" w:line="240" w:lineRule="auto"/>
        <w:outlineLvl w:val="0"/>
        <w:rPr>
          <w:rFonts w:ascii="var(--font-2)" w:eastAsia="Times New Roman" w:hAnsi="var(--font-2)" w:cs="Times New Roman"/>
          <w:b/>
          <w:bCs/>
          <w:kern w:val="36"/>
          <w:sz w:val="48"/>
          <w:szCs w:val="48"/>
        </w:rPr>
      </w:pPr>
      <w:proofErr w:type="spellStart"/>
      <w:r w:rsidRPr="0036705E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টাকা</w:t>
      </w:r>
      <w:proofErr w:type="spellEnd"/>
      <w:r w:rsidRPr="0036705E">
        <w:rPr>
          <w:rFonts w:ascii="var(--font-2)" w:eastAsia="Times New Roman" w:hAnsi="var(--font-2)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দিবসের</w:t>
      </w:r>
      <w:proofErr w:type="spellEnd"/>
      <w:r w:rsidRPr="0036705E">
        <w:rPr>
          <w:rFonts w:ascii="var(--font-2)" w:eastAsia="Times New Roman" w:hAnsi="var(--font-2)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যাত্রা</w:t>
      </w:r>
      <w:proofErr w:type="spellEnd"/>
      <w:r w:rsidRPr="0036705E">
        <w:rPr>
          <w:rFonts w:ascii="var(--font-2)" w:eastAsia="Times New Roman" w:hAnsi="var(--font-2)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হলো</w:t>
      </w:r>
      <w:proofErr w:type="spellEnd"/>
      <w:r w:rsidRPr="0036705E">
        <w:rPr>
          <w:rFonts w:ascii="var(--font-2)" w:eastAsia="Times New Roman" w:hAnsi="var(--font-2)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শুরু</w:t>
      </w:r>
      <w:proofErr w:type="spellEnd"/>
    </w:p>
    <w:p w:rsidR="0036705E" w:rsidRPr="0036705E" w:rsidRDefault="0036705E" w:rsidP="00367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05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9FEDC21" wp14:editId="4EEBDB69">
                <wp:extent cx="304800" cy="304800"/>
                <wp:effectExtent l="0" t="0" r="0" b="0"/>
                <wp:docPr id="1" name="AutoShape 1" descr="এ টি এম আনোয়ারুল কাদি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1BF133" id="AutoShape 1" o:spid="_x0000_s1026" alt="এ টি এম আনোয়ারুল কাদি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Y1Gq/2AgAA&#10;+gU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36705E" w:rsidRPr="0036705E" w:rsidRDefault="0036705E" w:rsidP="0036705E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  <w:r w:rsidRPr="0036705E">
        <w:rPr>
          <w:rFonts w:ascii="Segoe UI" w:eastAsia="Times New Roman" w:hAnsi="Segoe UI" w:cs="Segoe UI"/>
          <w:noProof/>
          <w:sz w:val="24"/>
          <w:szCs w:val="24"/>
        </w:rPr>
        <w:drawing>
          <wp:inline distT="0" distB="0" distL="0" distR="0" wp14:anchorId="014FB150" wp14:editId="5A22AD21">
            <wp:extent cx="6858000" cy="4391025"/>
            <wp:effectExtent l="0" t="0" r="0" b="9525"/>
            <wp:docPr id="2" name="Picture 2" descr="স্বাধীন বাংলাদেশের প্রথম ১ টাকার ব্যাংক নো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স্বাধীন বাংলাদেশের প্রথম ১ টাকার ব্যাংক নোট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05E" w:rsidRPr="0036705E" w:rsidRDefault="0036705E" w:rsidP="0036705E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স্বাধীন</w:t>
      </w:r>
      <w:proofErr w:type="spellEnd"/>
      <w:r w:rsidRPr="0036705E">
        <w:rPr>
          <w:rFonts w:ascii="Segoe UI" w:eastAsia="Times New Roman" w:hAnsi="Segoe UI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বাংলাদেশের</w:t>
      </w:r>
      <w:proofErr w:type="spellEnd"/>
      <w:r w:rsidRPr="0036705E">
        <w:rPr>
          <w:rFonts w:ascii="Segoe UI" w:eastAsia="Times New Roman" w:hAnsi="Segoe UI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প্রথম</w:t>
      </w:r>
      <w:proofErr w:type="spellEnd"/>
      <w:r w:rsidRPr="0036705E">
        <w:rPr>
          <w:rFonts w:ascii="Segoe UI" w:eastAsia="Times New Roman" w:hAnsi="Segoe UI" w:cs="Segoe UI"/>
          <w:sz w:val="24"/>
          <w:szCs w:val="24"/>
        </w:rPr>
        <w:t xml:space="preserve"> ১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টাকার</w:t>
      </w:r>
      <w:proofErr w:type="spellEnd"/>
      <w:r w:rsidRPr="0036705E">
        <w:rPr>
          <w:rFonts w:ascii="Segoe UI" w:eastAsia="Times New Roman" w:hAnsi="Segoe UI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ব্যাংক</w:t>
      </w:r>
      <w:proofErr w:type="spellEnd"/>
      <w:r w:rsidRPr="0036705E">
        <w:rPr>
          <w:rFonts w:ascii="Segoe UI" w:eastAsia="Times New Roman" w:hAnsi="Segoe UI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নোটসংগৃহীত</w:t>
      </w:r>
      <w:proofErr w:type="spellEnd"/>
    </w:p>
    <w:p w:rsidR="0036705E" w:rsidRPr="0036705E" w:rsidRDefault="0036705E" w:rsidP="0036705E">
      <w:pPr>
        <w:spacing w:after="100" w:afterAutospacing="1" w:line="240" w:lineRule="auto"/>
        <w:rPr>
          <w:rFonts w:ascii="var(--font-2)" w:eastAsia="Times New Roman" w:hAnsi="var(--font-2)" w:cs="Segoe UI"/>
          <w:sz w:val="24"/>
          <w:szCs w:val="24"/>
        </w:rPr>
      </w:pPr>
      <w:r w:rsidRPr="0036705E">
        <w:rPr>
          <w:rFonts w:ascii="Nirmala UI" w:eastAsia="Times New Roman" w:hAnsi="Nirmala UI" w:cs="Nirmala UI"/>
          <w:sz w:val="24"/>
          <w:szCs w:val="24"/>
        </w:rPr>
        <w:t>১৯৭১</w:t>
      </w:r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সালের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r w:rsidRPr="0036705E">
        <w:rPr>
          <w:rFonts w:ascii="Nirmala UI" w:eastAsia="Times New Roman" w:hAnsi="Nirmala UI" w:cs="Nirmala UI"/>
          <w:sz w:val="24"/>
          <w:szCs w:val="24"/>
        </w:rPr>
        <w:t>১৬</w:t>
      </w:r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ডিসেম্বর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বিশ্বমানচিত্রে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বাংলাদেশ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একটি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স্বাধীন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দেশ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হিসেবে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স্থান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নেয়</w:t>
      </w:r>
      <w:proofErr w:type="spellEnd"/>
      <w:r w:rsidRPr="0036705E">
        <w:rPr>
          <w:rFonts w:ascii="Nirmala UI" w:eastAsia="Times New Roman" w:hAnsi="Nirmala UI" w:cs="Nirmala UI"/>
          <w:sz w:val="24"/>
          <w:szCs w:val="24"/>
        </w:rPr>
        <w:t>।</w:t>
      </w:r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একটি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স্বাধীন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দেশের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সার্বভৌমত্বের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অন্যতম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প্রতীক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হলো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নিজস্ব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মুদ্রা</w:t>
      </w:r>
      <w:proofErr w:type="spellEnd"/>
      <w:r w:rsidRPr="0036705E">
        <w:rPr>
          <w:rFonts w:ascii="Nirmala UI" w:eastAsia="Times New Roman" w:hAnsi="Nirmala UI" w:cs="Nirmala UI"/>
          <w:sz w:val="24"/>
          <w:szCs w:val="24"/>
        </w:rPr>
        <w:t>।</w:t>
      </w:r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আর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তাই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যুদ্ধবিধ্বস্ত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বাংলাদেশ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স্বল্প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সময়ের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মধ্যে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প্রচলন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নিজস্ব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ব্যাংক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নোট</w:t>
      </w:r>
      <w:proofErr w:type="spellEnd"/>
      <w:r w:rsidRPr="0036705E">
        <w:rPr>
          <w:rFonts w:ascii="Nirmala UI" w:eastAsia="Times New Roman" w:hAnsi="Nirmala UI" w:cs="Nirmala UI"/>
          <w:sz w:val="24"/>
          <w:szCs w:val="24"/>
        </w:rPr>
        <w:t>।</w:t>
      </w:r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r w:rsidRPr="0036705E">
        <w:rPr>
          <w:rFonts w:ascii="Nirmala UI" w:eastAsia="Times New Roman" w:hAnsi="Nirmala UI" w:cs="Nirmala UI"/>
          <w:sz w:val="24"/>
          <w:szCs w:val="24"/>
        </w:rPr>
        <w:t>১৯৭২</w:t>
      </w:r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সালের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r w:rsidRPr="0036705E">
        <w:rPr>
          <w:rFonts w:ascii="Nirmala UI" w:eastAsia="Times New Roman" w:hAnsi="Nirmala UI" w:cs="Nirmala UI"/>
          <w:sz w:val="24"/>
          <w:szCs w:val="24"/>
        </w:rPr>
        <w:t>৪</w:t>
      </w:r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মার্চ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প্রথমবারের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মতো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স্বাধীন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বাংলাদেশের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নিজস্ব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r w:rsidRPr="0036705E">
        <w:rPr>
          <w:rFonts w:ascii="Nirmala UI" w:eastAsia="Times New Roman" w:hAnsi="Nirmala UI" w:cs="Nirmala UI"/>
          <w:sz w:val="24"/>
          <w:szCs w:val="24"/>
        </w:rPr>
        <w:t>১</w:t>
      </w:r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r w:rsidRPr="0036705E">
        <w:rPr>
          <w:rFonts w:ascii="Nirmala UI" w:eastAsia="Times New Roman" w:hAnsi="Nirmala UI" w:cs="Nirmala UI"/>
          <w:sz w:val="24"/>
          <w:szCs w:val="24"/>
        </w:rPr>
        <w:t>ও</w:t>
      </w:r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r w:rsidRPr="0036705E">
        <w:rPr>
          <w:rFonts w:ascii="Nirmala UI" w:eastAsia="Times New Roman" w:hAnsi="Nirmala UI" w:cs="Nirmala UI"/>
          <w:sz w:val="24"/>
          <w:szCs w:val="24"/>
        </w:rPr>
        <w:t>১০০</w:t>
      </w:r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টাকার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ব্যাংক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নোটের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প্রচলন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36705E">
        <w:rPr>
          <w:rFonts w:ascii="Nirmala UI" w:eastAsia="Times New Roman" w:hAnsi="Nirmala UI" w:cs="Nirmala UI"/>
          <w:sz w:val="24"/>
          <w:szCs w:val="24"/>
        </w:rPr>
        <w:t>।</w:t>
      </w:r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</w:p>
    <w:p w:rsidR="0036705E" w:rsidRPr="0036705E" w:rsidRDefault="0036705E" w:rsidP="0036705E">
      <w:pPr>
        <w:spacing w:after="100" w:afterAutospacing="1" w:line="240" w:lineRule="auto"/>
        <w:rPr>
          <w:rFonts w:ascii="var(--font-2)" w:eastAsia="Times New Roman" w:hAnsi="var(--font-2)" w:cs="Segoe UI"/>
          <w:sz w:val="24"/>
          <w:szCs w:val="24"/>
        </w:rPr>
      </w:pP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তার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আগে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r w:rsidRPr="0036705E">
        <w:rPr>
          <w:rFonts w:ascii="Nirmala UI" w:eastAsia="Times New Roman" w:hAnsi="Nirmala UI" w:cs="Nirmala UI"/>
          <w:sz w:val="24"/>
          <w:szCs w:val="24"/>
        </w:rPr>
        <w:t>এ</w:t>
      </w:r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দেশে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পাকিস্তানের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ব্যাংক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নোট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প্রচলিত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ছিল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মুদ্রার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নাম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ছিল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রুপি</w:t>
      </w:r>
      <w:proofErr w:type="spellEnd"/>
      <w:r w:rsidRPr="0036705E">
        <w:rPr>
          <w:rFonts w:ascii="Nirmala UI" w:eastAsia="Times New Roman" w:hAnsi="Nirmala UI" w:cs="Nirmala UI"/>
          <w:sz w:val="24"/>
          <w:szCs w:val="24"/>
        </w:rPr>
        <w:t>।</w:t>
      </w:r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স্বাধীন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বাংলাদেশের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মুদ্রার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নাম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রাখা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টাকা</w:t>
      </w:r>
      <w:proofErr w:type="spellEnd"/>
      <w:r w:rsidRPr="0036705E">
        <w:rPr>
          <w:rFonts w:ascii="Nirmala UI" w:eastAsia="Times New Roman" w:hAnsi="Nirmala UI" w:cs="Nirmala UI"/>
          <w:sz w:val="24"/>
          <w:szCs w:val="24"/>
        </w:rPr>
        <w:t>।</w:t>
      </w:r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বিশ্বের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কয়েকটি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দেশের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মুদ্রার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নাম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একই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ধরনের</w:t>
      </w:r>
      <w:proofErr w:type="spellEnd"/>
      <w:r w:rsidRPr="0036705E">
        <w:rPr>
          <w:rFonts w:ascii="Nirmala UI" w:eastAsia="Times New Roman" w:hAnsi="Nirmala UI" w:cs="Nirmala UI"/>
          <w:sz w:val="24"/>
          <w:szCs w:val="24"/>
        </w:rPr>
        <w:t>।</w:t>
      </w:r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তবে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বাংলাদেশের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মুদ্রা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হিসেবে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টাকা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নামটি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স্বতন্ত্র</w:t>
      </w:r>
      <w:proofErr w:type="spellEnd"/>
      <w:r w:rsidRPr="0036705E">
        <w:rPr>
          <w:rFonts w:ascii="Nirmala UI" w:eastAsia="Times New Roman" w:hAnsi="Nirmala UI" w:cs="Nirmala UI"/>
          <w:sz w:val="24"/>
          <w:szCs w:val="24"/>
        </w:rPr>
        <w:t>।</w:t>
      </w:r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r w:rsidRPr="0036705E">
        <w:rPr>
          <w:rFonts w:ascii="Nirmala UI" w:eastAsia="Times New Roman" w:hAnsi="Nirmala UI" w:cs="Nirmala UI"/>
          <w:sz w:val="24"/>
          <w:szCs w:val="24"/>
        </w:rPr>
        <w:t>৪</w:t>
      </w:r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মার্চ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r w:rsidRPr="0036705E">
        <w:rPr>
          <w:rFonts w:ascii="Nirmala UI" w:eastAsia="Times New Roman" w:hAnsi="Nirmala UI" w:cs="Nirmala UI"/>
          <w:sz w:val="24"/>
          <w:szCs w:val="24"/>
        </w:rPr>
        <w:t>১৯৭২</w:t>
      </w:r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তারিখে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প্রকাশিত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দুটি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ব্যাংক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নোট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ভারতের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সিকিউরিটি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প্রিন্টিং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প্রেস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ছাপানো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36705E">
        <w:rPr>
          <w:rFonts w:ascii="Nirmala UI" w:eastAsia="Times New Roman" w:hAnsi="Nirmala UI" w:cs="Nirmala UI"/>
          <w:sz w:val="24"/>
          <w:szCs w:val="24"/>
        </w:rPr>
        <w:t>।</w:t>
      </w:r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r w:rsidRPr="0036705E">
        <w:rPr>
          <w:rFonts w:ascii="Nirmala UI" w:eastAsia="Times New Roman" w:hAnsi="Nirmala UI" w:cs="Nirmala UI"/>
          <w:sz w:val="24"/>
          <w:szCs w:val="24"/>
        </w:rPr>
        <w:t>১</w:t>
      </w:r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টাকার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নকশায়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বাংলাদেশের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মানচিত্র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r w:rsidRPr="0036705E">
        <w:rPr>
          <w:rFonts w:ascii="Nirmala UI" w:eastAsia="Times New Roman" w:hAnsi="Nirmala UI" w:cs="Nirmala UI"/>
          <w:sz w:val="24"/>
          <w:szCs w:val="24"/>
        </w:rPr>
        <w:t>ও</w:t>
      </w:r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গণপ্রজাতন্ত্রী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বাংলাদেশ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কথাটি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স্থান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পায়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তাতে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স্বাক্ষর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করেছিলেন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সে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সময়ের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অর্থসচিব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কে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r w:rsidRPr="0036705E">
        <w:rPr>
          <w:rFonts w:ascii="Nirmala UI" w:eastAsia="Times New Roman" w:hAnsi="Nirmala UI" w:cs="Nirmala UI"/>
          <w:sz w:val="24"/>
          <w:szCs w:val="24"/>
        </w:rPr>
        <w:t>এ</w:t>
      </w:r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জামান</w:t>
      </w:r>
      <w:proofErr w:type="spellEnd"/>
      <w:r w:rsidRPr="0036705E">
        <w:rPr>
          <w:rFonts w:ascii="Nirmala UI" w:eastAsia="Times New Roman" w:hAnsi="Nirmala UI" w:cs="Nirmala UI"/>
          <w:sz w:val="24"/>
          <w:szCs w:val="24"/>
        </w:rPr>
        <w:t>।</w:t>
      </w:r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অন্যদিকে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r w:rsidRPr="0036705E">
        <w:rPr>
          <w:rFonts w:ascii="Nirmala UI" w:eastAsia="Times New Roman" w:hAnsi="Nirmala UI" w:cs="Nirmala UI"/>
          <w:sz w:val="24"/>
          <w:szCs w:val="24"/>
        </w:rPr>
        <w:t>১০০</w:t>
      </w:r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টাকার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নকশায়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দেখা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যায়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বাংলাদেশের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মানচিত্র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r w:rsidRPr="0036705E">
        <w:rPr>
          <w:rFonts w:ascii="Nirmala UI" w:eastAsia="Times New Roman" w:hAnsi="Nirmala UI" w:cs="Nirmala UI"/>
          <w:sz w:val="24"/>
          <w:szCs w:val="24"/>
        </w:rPr>
        <w:t>ও</w:t>
      </w:r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জাতির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পিতা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বঙ্গবন্ধু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শেখ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মুজিবুর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রহমানের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ছবি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তাতে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লেখা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থাকে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বাংলাদেশ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ব্যাংক</w:t>
      </w:r>
      <w:proofErr w:type="spellEnd"/>
      <w:r w:rsidRPr="0036705E">
        <w:rPr>
          <w:rFonts w:ascii="Nirmala UI" w:eastAsia="Times New Roman" w:hAnsi="Nirmala UI" w:cs="Nirmala UI"/>
          <w:sz w:val="24"/>
          <w:szCs w:val="24"/>
        </w:rPr>
        <w:t>।</w:t>
      </w:r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r w:rsidRPr="0036705E">
        <w:rPr>
          <w:rFonts w:ascii="Nirmala UI" w:eastAsia="Times New Roman" w:hAnsi="Nirmala UI" w:cs="Nirmala UI"/>
          <w:sz w:val="24"/>
          <w:szCs w:val="24"/>
        </w:rPr>
        <w:t>১০০</w:t>
      </w:r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টাকার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ব্যাংক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নোটটি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বাংলাদেশ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ব্যাংকের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প্রথম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গভর্নর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r w:rsidRPr="0036705E">
        <w:rPr>
          <w:rFonts w:ascii="Nirmala UI" w:eastAsia="Times New Roman" w:hAnsi="Nirmala UI" w:cs="Nirmala UI"/>
          <w:sz w:val="24"/>
          <w:szCs w:val="24"/>
        </w:rPr>
        <w:t>এ</w:t>
      </w:r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এন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হামিদ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উল্ল্যাহ্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স্বাক্ষরিত</w:t>
      </w:r>
      <w:proofErr w:type="spellEnd"/>
      <w:r w:rsidRPr="0036705E">
        <w:rPr>
          <w:rFonts w:ascii="Nirmala UI" w:eastAsia="Times New Roman" w:hAnsi="Nirmala UI" w:cs="Nirmala UI"/>
          <w:sz w:val="24"/>
          <w:szCs w:val="24"/>
        </w:rPr>
        <w:t>।</w:t>
      </w:r>
    </w:p>
    <w:p w:rsidR="0036705E" w:rsidRPr="0036705E" w:rsidRDefault="0036705E" w:rsidP="0036705E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  <w:r w:rsidRPr="0036705E">
        <w:rPr>
          <w:rFonts w:ascii="Segoe UI" w:eastAsia="Times New Roman" w:hAnsi="Segoe UI" w:cs="Segoe UI"/>
          <w:noProof/>
          <w:sz w:val="24"/>
          <w:szCs w:val="24"/>
        </w:rPr>
        <w:lastRenderedPageBreak/>
        <w:drawing>
          <wp:inline distT="0" distB="0" distL="0" distR="0" wp14:anchorId="6951FCF0" wp14:editId="74C716B6">
            <wp:extent cx="6858000" cy="3124200"/>
            <wp:effectExtent l="0" t="0" r="0" b="0"/>
            <wp:docPr id="3" name="Picture 3" descr="বাংলাদেশের প্রথম ১০০ টাকার ব্যাংক নো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বাংলাদেশের প্রথম ১০০ টাকার ব্যাংক নোট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05E" w:rsidRPr="0036705E" w:rsidRDefault="0036705E" w:rsidP="0036705E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বাংলাদেশের</w:t>
      </w:r>
      <w:proofErr w:type="spellEnd"/>
      <w:r w:rsidRPr="0036705E">
        <w:rPr>
          <w:rFonts w:ascii="Segoe UI" w:eastAsia="Times New Roman" w:hAnsi="Segoe UI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প্রথম</w:t>
      </w:r>
      <w:proofErr w:type="spellEnd"/>
      <w:r w:rsidRPr="0036705E">
        <w:rPr>
          <w:rFonts w:ascii="Segoe UI" w:eastAsia="Times New Roman" w:hAnsi="Segoe UI" w:cs="Segoe UI"/>
          <w:sz w:val="24"/>
          <w:szCs w:val="24"/>
        </w:rPr>
        <w:t xml:space="preserve"> ১০০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টাকার</w:t>
      </w:r>
      <w:proofErr w:type="spellEnd"/>
      <w:r w:rsidRPr="0036705E">
        <w:rPr>
          <w:rFonts w:ascii="Segoe UI" w:eastAsia="Times New Roman" w:hAnsi="Segoe UI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ব্যাংক</w:t>
      </w:r>
      <w:proofErr w:type="spellEnd"/>
      <w:r w:rsidRPr="0036705E">
        <w:rPr>
          <w:rFonts w:ascii="Segoe UI" w:eastAsia="Times New Roman" w:hAnsi="Segoe UI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নোটসংগৃহীত</w:t>
      </w:r>
      <w:proofErr w:type="spellEnd"/>
    </w:p>
    <w:p w:rsidR="0036705E" w:rsidRPr="0036705E" w:rsidRDefault="0036705E" w:rsidP="0036705E">
      <w:pPr>
        <w:spacing w:after="100" w:afterAutospacing="1" w:line="240" w:lineRule="auto"/>
        <w:rPr>
          <w:rFonts w:ascii="var(--font-2)" w:eastAsia="Times New Roman" w:hAnsi="var(--font-2)" w:cs="Segoe UI"/>
          <w:sz w:val="24"/>
          <w:szCs w:val="24"/>
        </w:rPr>
      </w:pPr>
      <w:r w:rsidRPr="0036705E">
        <w:rPr>
          <w:rFonts w:ascii="Nirmala UI" w:eastAsia="Times New Roman" w:hAnsi="Nirmala UI" w:cs="Nirmala UI"/>
          <w:sz w:val="24"/>
          <w:szCs w:val="24"/>
        </w:rPr>
        <w:t>২০২১</w:t>
      </w:r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সালে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স্বাধীনতার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সুবর্ণজয়ন্তী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উদ্</w:t>
      </w:r>
      <w:r w:rsidRPr="0036705E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36705E">
        <w:rPr>
          <w:rFonts w:ascii="Nirmala UI" w:eastAsia="Times New Roman" w:hAnsi="Nirmala UI" w:cs="Nirmala UI"/>
          <w:sz w:val="24"/>
          <w:szCs w:val="24"/>
        </w:rPr>
        <w:t>যাপিত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হতে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যাচ্ছে</w:t>
      </w:r>
      <w:proofErr w:type="spellEnd"/>
      <w:r w:rsidRPr="0036705E">
        <w:rPr>
          <w:rFonts w:ascii="Nirmala UI" w:eastAsia="Times New Roman" w:hAnsi="Nirmala UI" w:cs="Nirmala UI"/>
          <w:sz w:val="24"/>
          <w:szCs w:val="24"/>
        </w:rPr>
        <w:t>।</w:t>
      </w:r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গত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r w:rsidRPr="0036705E">
        <w:rPr>
          <w:rFonts w:ascii="Nirmala UI" w:eastAsia="Times New Roman" w:hAnsi="Nirmala UI" w:cs="Nirmala UI"/>
          <w:sz w:val="24"/>
          <w:szCs w:val="24"/>
        </w:rPr>
        <w:t>৫০</w:t>
      </w:r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বছরে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r w:rsidRPr="0036705E">
        <w:rPr>
          <w:rFonts w:ascii="Nirmala UI" w:eastAsia="Times New Roman" w:hAnsi="Nirmala UI" w:cs="Nirmala UI"/>
          <w:sz w:val="24"/>
          <w:szCs w:val="24"/>
        </w:rPr>
        <w:t>এই</w:t>
      </w:r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বিশেষ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দিনটি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আমরা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উদ্</w:t>
      </w:r>
      <w:r w:rsidRPr="0036705E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36705E">
        <w:rPr>
          <w:rFonts w:ascii="Nirmala UI" w:eastAsia="Times New Roman" w:hAnsi="Nirmala UI" w:cs="Nirmala UI"/>
          <w:sz w:val="24"/>
          <w:szCs w:val="24"/>
        </w:rPr>
        <w:t>যাপন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করিনি</w:t>
      </w:r>
      <w:proofErr w:type="spellEnd"/>
      <w:r w:rsidRPr="0036705E">
        <w:rPr>
          <w:rFonts w:ascii="Nirmala UI" w:eastAsia="Times New Roman" w:hAnsi="Nirmala UI" w:cs="Nirmala UI"/>
          <w:sz w:val="24"/>
          <w:szCs w:val="24"/>
        </w:rPr>
        <w:t>।</w:t>
      </w:r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তাই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ব্যাংক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নোটবিষয়ক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তথ্য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r w:rsidRPr="0036705E">
        <w:rPr>
          <w:rFonts w:ascii="Nirmala UI" w:eastAsia="Times New Roman" w:hAnsi="Nirmala UI" w:cs="Nirmala UI"/>
          <w:sz w:val="24"/>
          <w:szCs w:val="24"/>
        </w:rPr>
        <w:t>ও</w:t>
      </w:r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গবেষণাধর্মী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পত্রিকা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r w:rsidRPr="0036705E"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কালেক্টার</w:t>
      </w:r>
      <w:proofErr w:type="spellEnd"/>
      <w:r w:rsidRPr="0036705E">
        <w:rPr>
          <w:rFonts w:ascii="Times New Roman" w:eastAsia="Times New Roman" w:hAnsi="Times New Roman" w:cs="Times New Roman"/>
          <w:sz w:val="24"/>
          <w:szCs w:val="24"/>
        </w:rPr>
        <w:t>’–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এর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পক্ষ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দিনটি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উদ্</w:t>
      </w:r>
      <w:r w:rsidRPr="0036705E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36705E">
        <w:rPr>
          <w:rFonts w:ascii="Nirmala UI" w:eastAsia="Times New Roman" w:hAnsi="Nirmala UI" w:cs="Nirmala UI"/>
          <w:sz w:val="24"/>
          <w:szCs w:val="24"/>
        </w:rPr>
        <w:t>যাপনের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উদ্যোগ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নেওয়া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হয়েছে</w:t>
      </w:r>
      <w:proofErr w:type="spellEnd"/>
      <w:r w:rsidRPr="0036705E">
        <w:rPr>
          <w:rFonts w:ascii="Nirmala UI" w:eastAsia="Times New Roman" w:hAnsi="Nirmala UI" w:cs="Nirmala UI"/>
          <w:sz w:val="24"/>
          <w:szCs w:val="24"/>
        </w:rPr>
        <w:t>।</w:t>
      </w:r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আজ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প্রথমবারের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মতো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পালিত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হচ্ছে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r w:rsidRPr="0036705E"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টাকা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দিবস</w:t>
      </w:r>
      <w:proofErr w:type="spellEnd"/>
      <w:r w:rsidRPr="0036705E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36705E">
        <w:rPr>
          <w:rFonts w:ascii="Nirmala UI" w:eastAsia="Times New Roman" w:hAnsi="Nirmala UI" w:cs="Nirmala UI"/>
          <w:sz w:val="24"/>
          <w:szCs w:val="24"/>
        </w:rPr>
        <w:t>।</w:t>
      </w:r>
    </w:p>
    <w:p w:rsidR="0036705E" w:rsidRPr="0036705E" w:rsidRDefault="0036705E" w:rsidP="0036705E">
      <w:pPr>
        <w:spacing w:after="100" w:afterAutospacing="1" w:line="240" w:lineRule="auto"/>
        <w:rPr>
          <w:rFonts w:ascii="var(--font-2)" w:eastAsia="Times New Roman" w:hAnsi="var(--font-2)" w:cs="Segoe UI"/>
          <w:sz w:val="24"/>
          <w:szCs w:val="24"/>
        </w:rPr>
      </w:pP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টাকা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ব্যবহারে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সচেতনতা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বাড়ানোই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r w:rsidRPr="0036705E">
        <w:rPr>
          <w:rFonts w:ascii="Nirmala UI" w:eastAsia="Times New Roman" w:hAnsi="Nirmala UI" w:cs="Nirmala UI"/>
          <w:sz w:val="24"/>
          <w:szCs w:val="24"/>
        </w:rPr>
        <w:t>এ</w:t>
      </w:r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উদ্যোগের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লক্ষ্য</w:t>
      </w:r>
      <w:proofErr w:type="spellEnd"/>
      <w:r w:rsidRPr="0036705E">
        <w:rPr>
          <w:rFonts w:ascii="Nirmala UI" w:eastAsia="Times New Roman" w:hAnsi="Nirmala UI" w:cs="Nirmala UI"/>
          <w:sz w:val="24"/>
          <w:szCs w:val="24"/>
        </w:rPr>
        <w:t>।</w:t>
      </w:r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টাকাকে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কেন্দ্র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করেই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দেশের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অর্থনৈতিক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কর্মকাণ্ড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পরিচালিত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36705E">
        <w:rPr>
          <w:rFonts w:ascii="Nirmala UI" w:eastAsia="Times New Roman" w:hAnsi="Nirmala UI" w:cs="Nirmala UI"/>
          <w:sz w:val="24"/>
          <w:szCs w:val="24"/>
        </w:rPr>
        <w:t>।</w:t>
      </w:r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তবে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টাকা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যত্নের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সঙ্গে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ব্যবহারে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আমরা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ততটা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সচেতন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নই</w:t>
      </w:r>
      <w:proofErr w:type="spellEnd"/>
      <w:r w:rsidRPr="0036705E">
        <w:rPr>
          <w:rFonts w:ascii="Nirmala UI" w:eastAsia="Times New Roman" w:hAnsi="Nirmala UI" w:cs="Nirmala UI"/>
          <w:sz w:val="24"/>
          <w:szCs w:val="24"/>
        </w:rPr>
        <w:t>।</w:t>
      </w:r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যার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ফলে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ব্যাংক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নোট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দ্রুত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পুরোনো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হয়ে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যায়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স্থায়িত্ব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যায়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কমে</w:t>
      </w:r>
      <w:proofErr w:type="spellEnd"/>
      <w:r w:rsidRPr="0036705E">
        <w:rPr>
          <w:rFonts w:ascii="Nirmala UI" w:eastAsia="Times New Roman" w:hAnsi="Nirmala UI" w:cs="Nirmala UI"/>
          <w:sz w:val="24"/>
          <w:szCs w:val="24"/>
        </w:rPr>
        <w:t>।</w:t>
      </w:r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টাকা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দিবস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উপলক্ষে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r w:rsidRPr="0036705E"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কালেক্টার</w:t>
      </w:r>
      <w:proofErr w:type="spellEnd"/>
      <w:r w:rsidRPr="0036705E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r w:rsidRPr="0036705E">
        <w:rPr>
          <w:rFonts w:ascii="Nirmala UI" w:eastAsia="Times New Roman" w:hAnsi="Nirmala UI" w:cs="Nirmala UI"/>
          <w:sz w:val="24"/>
          <w:szCs w:val="24"/>
        </w:rPr>
        <w:t>৪</w:t>
      </w:r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r w:rsidRPr="0036705E">
        <w:rPr>
          <w:rFonts w:ascii="Nirmala UI" w:eastAsia="Times New Roman" w:hAnsi="Nirmala UI" w:cs="Nirmala UI"/>
          <w:sz w:val="24"/>
          <w:szCs w:val="24"/>
        </w:rPr>
        <w:t>ও</w:t>
      </w:r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r w:rsidRPr="0036705E">
        <w:rPr>
          <w:rFonts w:ascii="Nirmala UI" w:eastAsia="Times New Roman" w:hAnsi="Nirmala UI" w:cs="Nirmala UI"/>
          <w:sz w:val="24"/>
          <w:szCs w:val="24"/>
        </w:rPr>
        <w:t>৫</w:t>
      </w:r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মার্চ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বাংলাদেশের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মুদ্রা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r w:rsidRPr="0036705E">
        <w:rPr>
          <w:rFonts w:ascii="Nirmala UI" w:eastAsia="Times New Roman" w:hAnsi="Nirmala UI" w:cs="Nirmala UI"/>
          <w:sz w:val="24"/>
          <w:szCs w:val="24"/>
        </w:rPr>
        <w:t>ও</w:t>
      </w:r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ব্যাংক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নোট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সংগ্রাহকদের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নিয়ে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ঢাকায়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সমাবেশের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আয়োজন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করেছে</w:t>
      </w:r>
      <w:proofErr w:type="spellEnd"/>
      <w:r w:rsidRPr="0036705E">
        <w:rPr>
          <w:rFonts w:ascii="Nirmala UI" w:eastAsia="Times New Roman" w:hAnsi="Nirmala UI" w:cs="Nirmala UI"/>
          <w:sz w:val="24"/>
          <w:szCs w:val="24"/>
        </w:rPr>
        <w:t>।</w:t>
      </w:r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টাকা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দিবসের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যাত্রা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শুভ</w:t>
      </w:r>
      <w:proofErr w:type="spellEnd"/>
      <w:r w:rsidRPr="0036705E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36705E">
        <w:rPr>
          <w:rFonts w:ascii="Nirmala UI" w:eastAsia="Times New Roman" w:hAnsi="Nirmala UI" w:cs="Nirmala UI"/>
          <w:sz w:val="24"/>
          <w:szCs w:val="24"/>
        </w:rPr>
        <w:t>হোক</w:t>
      </w:r>
      <w:proofErr w:type="spellEnd"/>
      <w:r w:rsidRPr="0036705E">
        <w:rPr>
          <w:rFonts w:ascii="Nirmala UI" w:eastAsia="Times New Roman" w:hAnsi="Nirmala UI" w:cs="Nirmala UI"/>
          <w:sz w:val="24"/>
          <w:szCs w:val="24"/>
        </w:rPr>
        <w:t>।</w:t>
      </w:r>
    </w:p>
    <w:p w:rsidR="007635D6" w:rsidRDefault="007635D6"/>
    <w:sectPr w:rsidR="00763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font-2)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5E"/>
    <w:rsid w:val="0036705E"/>
    <w:rsid w:val="0076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205F"/>
  <w15:chartTrackingRefBased/>
  <w15:docId w15:val="{46DEA0B8-9CC0-4737-B5FF-6BEA57AE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8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7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7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8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97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3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82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9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9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7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1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171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7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9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75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9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1</cp:revision>
  <dcterms:created xsi:type="dcterms:W3CDTF">2021-03-04T13:50:00Z</dcterms:created>
  <dcterms:modified xsi:type="dcterms:W3CDTF">2021-03-04T13:51:00Z</dcterms:modified>
</cp:coreProperties>
</file>