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3C" w:rsidRDefault="00894FE5" w:rsidP="00894FE5">
      <w:pPr>
        <w:rPr>
          <w:rFonts w:hint="cs"/>
          <w:lang w:bidi="bn-IN"/>
        </w:rPr>
      </w:pPr>
      <w:r>
        <w:rPr>
          <w:rFonts w:ascii="Nirmala UI" w:hAnsi="Nirmala UI" w:cs="Nirmala UI"/>
          <w:szCs w:val="28"/>
          <w:cs/>
        </w:rPr>
        <w:t>আপনাদের সবাইকে স্বাগতম। আমাদের আজকের বিষয় সহজে উপসর্গ মনে রাখার কৌশল। প্রথমে জেনে নেয়া যাক আজকের ক্লাসে কি কি থাকছে।। উপসর্গ কি</w:t>
      </w:r>
      <w:r>
        <w:rPr>
          <w:rFonts w:ascii="Nirmala UI" w:hAnsi="Nirmala UI" w:cs="Nirmala UI"/>
          <w:szCs w:val="28"/>
        </w:rPr>
        <w:t xml:space="preserve">? </w:t>
      </w:r>
      <w:r>
        <w:rPr>
          <w:rFonts w:ascii="Nirmala UI" w:hAnsi="Nirmala UI" w:cs="Nirmala UI"/>
          <w:szCs w:val="28"/>
          <w:cs/>
        </w:rPr>
        <w:t>উপসর্গের কাজ কি</w:t>
      </w:r>
      <w:r>
        <w:rPr>
          <w:rFonts w:ascii="Nirmala UI" w:hAnsi="Nirmala UI" w:cs="Nirmala UI"/>
          <w:szCs w:val="28"/>
        </w:rPr>
        <w:t xml:space="preserve">? </w:t>
      </w:r>
      <w:r>
        <w:rPr>
          <w:rFonts w:ascii="Nirmala UI" w:hAnsi="Nirmala UI" w:cs="Nirmala UI"/>
          <w:szCs w:val="28"/>
          <w:cs/>
        </w:rPr>
        <w:t>উপসর্গ কত প্রকার</w:t>
      </w:r>
      <w:r>
        <w:rPr>
          <w:rFonts w:ascii="Nirmala UI" w:hAnsi="Nirmala UI" w:cs="Nirmala UI"/>
          <w:szCs w:val="28"/>
        </w:rPr>
        <w:t xml:space="preserve">? </w:t>
      </w:r>
      <w:r>
        <w:rPr>
          <w:rFonts w:ascii="Nirmala UI" w:hAnsi="Nirmala UI" w:cs="Nirmala UI"/>
          <w:szCs w:val="28"/>
          <w:cs/>
        </w:rPr>
        <w:t>উপসর্গ মনে রাখার উপায়। আসুন জেনে নেই উপসর্গ কি ইংরেজি প্রেফিক্স শব্দকে বাংলায় উপসর্গ বলা হয়। বাংলা ভাষায় যে অব্যয় সুচক শব্দাংশ স্বাধীন ভাবে বাক্যে বসতে পারেনা বলে অন্য শব্দের আগে বসে নতুন অর্থবোধক শব্দ গঠন করে তাকে উপসর্গ বলে। এবার জেনে নেয়া যাক উপসর্গের কাজ। উপসর্গ শব্দের অর্থের নানা পরিবর্তন আনতে পারে যেমনঃ শব্দের গঠনগত পরিবর্তন/ শব্দের অর্থগত পরিবর্তন/ শব্দের অর্থের সংকোচন বা সম্প্রসারন/ শব্দের অর্থের পুর্নতা সাধন। মনে রাখা জরুরি যে</w:t>
      </w:r>
      <w:r>
        <w:rPr>
          <w:rFonts w:ascii="Nirmala UI" w:hAnsi="Nirmala UI" w:cs="Nirmala UI"/>
          <w:szCs w:val="28"/>
        </w:rPr>
        <w:t xml:space="preserve">, </w:t>
      </w:r>
      <w:r>
        <w:rPr>
          <w:rFonts w:ascii="Nirmala UI" w:hAnsi="Nirmala UI" w:cs="Nirmala UI"/>
          <w:szCs w:val="28"/>
          <w:cs/>
        </w:rPr>
        <w:t>উপসর্গ শব্দের আগে বসে আর অনুসর্গ</w:t>
      </w:r>
      <w:r>
        <w:rPr>
          <w:rFonts w:ascii="Nirmala UI" w:hAnsi="Nirmala UI" w:cs="Nirmala UI"/>
          <w:szCs w:val="28"/>
        </w:rPr>
        <w:t xml:space="preserve">, </w:t>
      </w:r>
      <w:r>
        <w:rPr>
          <w:rFonts w:ascii="Nirmala UI" w:hAnsi="Nirmala UI" w:cs="Nirmala UI"/>
          <w:szCs w:val="28"/>
          <w:cs/>
        </w:rPr>
        <w:t>প্রত্যয় আর বিভক্তি শব্দের পরে বসে। যেমন পরাজয়ের শব্দটির মুল শব্দ জয় উপসর্গ পরা এবং বিভক্তি এর যুক্ত হয়ে পরাজয়ের শব্দটি গঠিত হয়েছে। এছাড়া কিছু শব্দ আছে যে গুলো দুটি উপসর্গ দ্বারা গঠিত হয়। যেমন অনতিবৃহত</w:t>
      </w:r>
      <w:r>
        <w:rPr>
          <w:rFonts w:ascii="Nirmala UI" w:hAnsi="Nirmala UI" w:cs="Nirmala UI"/>
          <w:szCs w:val="28"/>
        </w:rPr>
        <w:t xml:space="preserve">, </w:t>
      </w:r>
      <w:r>
        <w:rPr>
          <w:rFonts w:ascii="Nirmala UI" w:hAnsi="Nirmala UI" w:cs="Nirmala UI"/>
          <w:szCs w:val="28"/>
          <w:cs/>
        </w:rPr>
        <w:t>নিরপরাধ</w:t>
      </w:r>
      <w:r>
        <w:rPr>
          <w:rFonts w:ascii="Nirmala UI" w:hAnsi="Nirmala UI" w:cs="Nirmala UI"/>
          <w:szCs w:val="28"/>
        </w:rPr>
        <w:t xml:space="preserve">, </w:t>
      </w:r>
      <w:r>
        <w:rPr>
          <w:rFonts w:ascii="Nirmala UI" w:hAnsi="Nirmala UI" w:cs="Nirmala UI"/>
          <w:szCs w:val="28"/>
          <w:cs/>
        </w:rPr>
        <w:t>অনুসন্ধান বাংলা ভাষায় আমরা তিন ধরনের উপসর্গ দেখতে পাই।। যেমনঃ খাটি বাংলা উপসর্গ</w:t>
      </w:r>
      <w:r>
        <w:rPr>
          <w:rFonts w:ascii="Nirmala UI" w:hAnsi="Nirmala UI" w:cs="Nirmala UI"/>
          <w:szCs w:val="28"/>
        </w:rPr>
        <w:t xml:space="preserve">, </w:t>
      </w:r>
      <w:r>
        <w:rPr>
          <w:rFonts w:ascii="Nirmala UI" w:hAnsi="Nirmala UI" w:cs="Nirmala UI"/>
          <w:szCs w:val="28"/>
          <w:cs/>
        </w:rPr>
        <w:t>ততসম বা সংস্কৃত উপসর্গ আর বিদেশি উপ সর্গ। খাটি বাংলা উপসর্গ মোট ২১টি যথাঃ অ</w:t>
      </w:r>
      <w:r>
        <w:rPr>
          <w:rFonts w:ascii="Nirmala UI" w:hAnsi="Nirmala UI" w:cs="Nirmala UI"/>
          <w:szCs w:val="28"/>
        </w:rPr>
        <w:t xml:space="preserve">, </w:t>
      </w:r>
      <w:r>
        <w:rPr>
          <w:rFonts w:ascii="Nirmala UI" w:hAnsi="Nirmala UI" w:cs="Nirmala UI"/>
          <w:szCs w:val="28"/>
          <w:cs/>
        </w:rPr>
        <w:t>অঘা</w:t>
      </w:r>
      <w:r>
        <w:rPr>
          <w:rFonts w:ascii="Nirmala UI" w:hAnsi="Nirmala UI" w:cs="Nirmala UI"/>
          <w:szCs w:val="28"/>
        </w:rPr>
        <w:t xml:space="preserve">, </w:t>
      </w:r>
      <w:r>
        <w:rPr>
          <w:rFonts w:ascii="Nirmala UI" w:hAnsi="Nirmala UI" w:cs="Nirmala UI"/>
          <w:szCs w:val="28"/>
          <w:cs/>
        </w:rPr>
        <w:t>অজ</w:t>
      </w:r>
      <w:r>
        <w:rPr>
          <w:rFonts w:ascii="Nirmala UI" w:hAnsi="Nirmala UI" w:cs="Nirmala UI"/>
          <w:szCs w:val="28"/>
        </w:rPr>
        <w:t xml:space="preserve">, </w:t>
      </w:r>
      <w:r>
        <w:rPr>
          <w:rFonts w:ascii="Nirmala UI" w:hAnsi="Nirmala UI" w:cs="Nirmala UI"/>
          <w:szCs w:val="28"/>
          <w:cs/>
        </w:rPr>
        <w:t>অনা</w:t>
      </w:r>
      <w:r>
        <w:rPr>
          <w:rFonts w:ascii="Nirmala UI" w:hAnsi="Nirmala UI" w:cs="Nirmala UI"/>
          <w:szCs w:val="28"/>
        </w:rPr>
        <w:t xml:space="preserve">, </w:t>
      </w:r>
      <w:r>
        <w:rPr>
          <w:rFonts w:ascii="Nirmala UI" w:hAnsi="Nirmala UI" w:cs="Nirmala UI"/>
          <w:szCs w:val="28"/>
          <w:cs/>
        </w:rPr>
        <w:t>আ</w:t>
      </w:r>
      <w:r>
        <w:rPr>
          <w:rFonts w:ascii="Nirmala UI" w:hAnsi="Nirmala UI" w:cs="Nirmala UI"/>
          <w:szCs w:val="28"/>
        </w:rPr>
        <w:t xml:space="preserve">, </w:t>
      </w:r>
      <w:r>
        <w:rPr>
          <w:rFonts w:ascii="Nirmala UI" w:hAnsi="Nirmala UI" w:cs="Nirmala UI"/>
          <w:szCs w:val="28"/>
          <w:cs/>
        </w:rPr>
        <w:t>আড়</w:t>
      </w:r>
      <w:r>
        <w:rPr>
          <w:rFonts w:ascii="Nirmala UI" w:hAnsi="Nirmala UI" w:cs="Nirmala UI"/>
          <w:szCs w:val="28"/>
        </w:rPr>
        <w:t xml:space="preserve">, </w:t>
      </w:r>
      <w:r>
        <w:rPr>
          <w:rFonts w:ascii="Nirmala UI" w:hAnsi="Nirmala UI" w:cs="Nirmala UI"/>
          <w:szCs w:val="28"/>
          <w:cs/>
        </w:rPr>
        <w:t>আন</w:t>
      </w:r>
      <w:r>
        <w:rPr>
          <w:rFonts w:ascii="Nirmala UI" w:hAnsi="Nirmala UI" w:cs="Nirmala UI"/>
          <w:szCs w:val="28"/>
        </w:rPr>
        <w:t xml:space="preserve">, </w:t>
      </w:r>
      <w:r>
        <w:rPr>
          <w:rFonts w:ascii="Nirmala UI" w:hAnsi="Nirmala UI" w:cs="Nirmala UI"/>
          <w:szCs w:val="28"/>
          <w:cs/>
        </w:rPr>
        <w:t>আব</w:t>
      </w:r>
      <w:r>
        <w:rPr>
          <w:rFonts w:ascii="Nirmala UI" w:hAnsi="Nirmala UI" w:cs="Nirmala UI"/>
          <w:szCs w:val="28"/>
        </w:rPr>
        <w:t xml:space="preserve">, </w:t>
      </w:r>
      <w:r>
        <w:rPr>
          <w:rFonts w:ascii="Nirmala UI" w:hAnsi="Nirmala UI" w:cs="Nirmala UI"/>
          <w:szCs w:val="28"/>
          <w:cs/>
        </w:rPr>
        <w:t>ইতি</w:t>
      </w:r>
      <w:r>
        <w:rPr>
          <w:rFonts w:ascii="Nirmala UI" w:hAnsi="Nirmala UI" w:cs="Nirmala UI"/>
          <w:szCs w:val="28"/>
        </w:rPr>
        <w:t xml:space="preserve">, </w:t>
      </w:r>
      <w:r>
        <w:rPr>
          <w:rFonts w:ascii="Nirmala UI" w:hAnsi="Nirmala UI" w:cs="Nirmala UI"/>
          <w:szCs w:val="28"/>
          <w:cs/>
        </w:rPr>
        <w:t>উন</w:t>
      </w:r>
      <w:r>
        <w:rPr>
          <w:rFonts w:ascii="Nirmala UI" w:hAnsi="Nirmala UI" w:cs="Nirmala UI"/>
          <w:szCs w:val="28"/>
        </w:rPr>
        <w:t xml:space="preserve">, </w:t>
      </w:r>
      <w:r>
        <w:rPr>
          <w:rFonts w:ascii="Nirmala UI" w:hAnsi="Nirmala UI" w:cs="Nirmala UI"/>
          <w:szCs w:val="28"/>
          <w:cs/>
        </w:rPr>
        <w:t>ক্বদ</w:t>
      </w:r>
      <w:r>
        <w:rPr>
          <w:rFonts w:ascii="Nirmala UI" w:hAnsi="Nirmala UI" w:cs="Nirmala UI"/>
          <w:szCs w:val="28"/>
        </w:rPr>
        <w:t xml:space="preserve">, </w:t>
      </w:r>
      <w:r>
        <w:rPr>
          <w:rFonts w:ascii="Nirmala UI" w:hAnsi="Nirmala UI" w:cs="Nirmala UI"/>
          <w:szCs w:val="28"/>
          <w:cs/>
        </w:rPr>
        <w:t>কু</w:t>
      </w:r>
      <w:r>
        <w:rPr>
          <w:rFonts w:ascii="Nirmala UI" w:hAnsi="Nirmala UI" w:cs="Nirmala UI"/>
          <w:szCs w:val="28"/>
        </w:rPr>
        <w:t xml:space="preserve">, </w:t>
      </w:r>
      <w:r>
        <w:rPr>
          <w:rFonts w:ascii="Nirmala UI" w:hAnsi="Nirmala UI" w:cs="Nirmala UI"/>
          <w:szCs w:val="28"/>
          <w:cs/>
        </w:rPr>
        <w:t>নি</w:t>
      </w:r>
      <w:r>
        <w:rPr>
          <w:rFonts w:ascii="Nirmala UI" w:hAnsi="Nirmala UI" w:cs="Nirmala UI"/>
          <w:szCs w:val="28"/>
        </w:rPr>
        <w:t xml:space="preserve">, </w:t>
      </w:r>
      <w:r>
        <w:rPr>
          <w:rFonts w:ascii="Nirmala UI" w:hAnsi="Nirmala UI" w:cs="Nirmala UI"/>
          <w:szCs w:val="28"/>
          <w:cs/>
        </w:rPr>
        <w:t>পাতি</w:t>
      </w:r>
      <w:r>
        <w:rPr>
          <w:rFonts w:ascii="Nirmala UI" w:hAnsi="Nirmala UI" w:cs="Nirmala UI"/>
          <w:szCs w:val="28"/>
        </w:rPr>
        <w:t xml:space="preserve">, </w:t>
      </w:r>
      <w:r>
        <w:rPr>
          <w:rFonts w:ascii="Nirmala UI" w:hAnsi="Nirmala UI" w:cs="Nirmala UI"/>
          <w:szCs w:val="28"/>
          <w:cs/>
        </w:rPr>
        <w:t>বি</w:t>
      </w:r>
      <w:r>
        <w:rPr>
          <w:rFonts w:ascii="Nirmala UI" w:hAnsi="Nirmala UI" w:cs="Nirmala UI"/>
          <w:szCs w:val="28"/>
        </w:rPr>
        <w:t>,</w:t>
      </w:r>
      <w:r>
        <w:rPr>
          <w:rFonts w:ascii="Nirmala UI" w:hAnsi="Nirmala UI" w:cs="Nirmala UI"/>
          <w:szCs w:val="28"/>
          <w:cs/>
        </w:rPr>
        <w:t xml:space="preserve"> ভর</w:t>
      </w:r>
      <w:r>
        <w:rPr>
          <w:rFonts w:ascii="Nirmala UI" w:hAnsi="Nirmala UI" w:cs="Nirmala UI"/>
          <w:szCs w:val="28"/>
        </w:rPr>
        <w:t xml:space="preserve">, </w:t>
      </w:r>
      <w:r>
        <w:rPr>
          <w:rFonts w:ascii="Nirmala UI" w:hAnsi="Nirmala UI" w:cs="Nirmala UI"/>
          <w:szCs w:val="28"/>
          <w:cs/>
        </w:rPr>
        <w:t>রাম</w:t>
      </w:r>
      <w:r>
        <w:rPr>
          <w:rFonts w:ascii="Nirmala UI" w:hAnsi="Nirmala UI" w:cs="Nirmala UI"/>
          <w:szCs w:val="28"/>
        </w:rPr>
        <w:t xml:space="preserve">, </w:t>
      </w:r>
      <w:r>
        <w:rPr>
          <w:rFonts w:ascii="Nirmala UI" w:hAnsi="Nirmala UI" w:cs="Nirmala UI"/>
          <w:szCs w:val="28"/>
          <w:cs/>
        </w:rPr>
        <w:t>স</w:t>
      </w:r>
      <w:r>
        <w:rPr>
          <w:rFonts w:ascii="Nirmala UI" w:hAnsi="Nirmala UI" w:cs="Nirmala UI"/>
          <w:szCs w:val="28"/>
        </w:rPr>
        <w:t>,</w:t>
      </w:r>
      <w:r>
        <w:rPr>
          <w:rFonts w:ascii="Nirmala UI" w:hAnsi="Nirmala UI" w:cs="Nirmala UI"/>
          <w:szCs w:val="28"/>
          <w:cs/>
        </w:rPr>
        <w:t>সা</w:t>
      </w:r>
      <w:r>
        <w:rPr>
          <w:rFonts w:ascii="Nirmala UI" w:hAnsi="Nirmala UI" w:cs="Nirmala UI"/>
          <w:szCs w:val="28"/>
        </w:rPr>
        <w:t xml:space="preserve">, </w:t>
      </w:r>
      <w:r>
        <w:rPr>
          <w:rFonts w:ascii="Nirmala UI" w:hAnsi="Nirmala UI" w:cs="Nirmala UI"/>
          <w:szCs w:val="28"/>
          <w:cs/>
        </w:rPr>
        <w:t>সু</w:t>
      </w:r>
      <w:r>
        <w:rPr>
          <w:rFonts w:ascii="Nirmala UI" w:hAnsi="Nirmala UI" w:cs="Nirmala UI"/>
          <w:szCs w:val="28"/>
        </w:rPr>
        <w:t xml:space="preserve">, </w:t>
      </w:r>
      <w:r>
        <w:rPr>
          <w:rFonts w:ascii="Nirmala UI" w:hAnsi="Nirmala UI" w:cs="Nirmala UI"/>
          <w:szCs w:val="28"/>
          <w:cs/>
        </w:rPr>
        <w:t>হা/ আর ততসম উপসর্গ মোট ২০টি এ গুলো হল প্র</w:t>
      </w:r>
      <w:r>
        <w:rPr>
          <w:rFonts w:ascii="Nirmala UI" w:hAnsi="Nirmala UI" w:cs="Nirmala UI"/>
          <w:szCs w:val="28"/>
        </w:rPr>
        <w:t xml:space="preserve">, </w:t>
      </w:r>
      <w:r>
        <w:rPr>
          <w:rFonts w:ascii="Nirmala UI" w:hAnsi="Nirmala UI" w:cs="Nirmala UI"/>
          <w:szCs w:val="28"/>
          <w:cs/>
        </w:rPr>
        <w:t>পরা</w:t>
      </w:r>
      <w:r>
        <w:rPr>
          <w:rFonts w:ascii="Nirmala UI" w:hAnsi="Nirmala UI" w:cs="Nirmala UI"/>
          <w:szCs w:val="28"/>
        </w:rPr>
        <w:t xml:space="preserve">, </w:t>
      </w:r>
      <w:r>
        <w:rPr>
          <w:rFonts w:ascii="Nirmala UI" w:hAnsi="Nirmala UI" w:cs="Nirmala UI"/>
          <w:szCs w:val="28"/>
          <w:cs/>
        </w:rPr>
        <w:t>অপ</w:t>
      </w:r>
      <w:r>
        <w:rPr>
          <w:rFonts w:ascii="Nirmala UI" w:hAnsi="Nirmala UI" w:cs="Nirmala UI"/>
          <w:szCs w:val="28"/>
        </w:rPr>
        <w:t xml:space="preserve">, </w:t>
      </w:r>
      <w:r>
        <w:rPr>
          <w:rFonts w:ascii="Nirmala UI" w:hAnsi="Nirmala UI" w:cs="Nirmala UI"/>
          <w:szCs w:val="28"/>
          <w:cs/>
        </w:rPr>
        <w:t>সম</w:t>
      </w:r>
      <w:r>
        <w:rPr>
          <w:rFonts w:ascii="Nirmala UI" w:hAnsi="Nirmala UI" w:cs="Nirmala UI"/>
          <w:szCs w:val="28"/>
        </w:rPr>
        <w:t xml:space="preserve">, </w:t>
      </w:r>
      <w:r>
        <w:rPr>
          <w:rFonts w:ascii="Nirmala UI" w:hAnsi="Nirmala UI" w:cs="Nirmala UI"/>
          <w:szCs w:val="28"/>
          <w:cs/>
        </w:rPr>
        <w:t>নি</w:t>
      </w:r>
      <w:r>
        <w:rPr>
          <w:rFonts w:ascii="Nirmala UI" w:hAnsi="Nirmala UI" w:cs="Nirmala UI"/>
          <w:szCs w:val="28"/>
        </w:rPr>
        <w:t>,</w:t>
      </w:r>
      <w:r>
        <w:rPr>
          <w:rFonts w:ascii="Nirmala UI" w:hAnsi="Nirmala UI" w:cs="Nirmala UI"/>
          <w:szCs w:val="28"/>
          <w:cs/>
        </w:rPr>
        <w:t xml:space="preserve"> অব</w:t>
      </w:r>
      <w:r>
        <w:rPr>
          <w:rFonts w:ascii="Nirmala UI" w:hAnsi="Nirmala UI" w:cs="Nirmala UI"/>
          <w:szCs w:val="28"/>
        </w:rPr>
        <w:t xml:space="preserve">, </w:t>
      </w:r>
      <w:r>
        <w:rPr>
          <w:rFonts w:ascii="Nirmala UI" w:hAnsi="Nirmala UI" w:cs="Nirmala UI"/>
          <w:szCs w:val="28"/>
          <w:cs/>
        </w:rPr>
        <w:t>অনু</w:t>
      </w:r>
      <w:r>
        <w:rPr>
          <w:rFonts w:ascii="Nirmala UI" w:hAnsi="Nirmala UI" w:cs="Nirmala UI"/>
          <w:szCs w:val="28"/>
        </w:rPr>
        <w:t xml:space="preserve">, </w:t>
      </w:r>
      <w:r>
        <w:rPr>
          <w:rFonts w:ascii="Nirmala UI" w:hAnsi="Nirmala UI" w:cs="Nirmala UI"/>
          <w:szCs w:val="28"/>
          <w:cs/>
        </w:rPr>
        <w:t>নির</w:t>
      </w:r>
      <w:r>
        <w:rPr>
          <w:rFonts w:ascii="Nirmala UI" w:hAnsi="Nirmala UI" w:cs="Nirmala UI"/>
          <w:szCs w:val="28"/>
        </w:rPr>
        <w:t>,</w:t>
      </w:r>
      <w:r>
        <w:rPr>
          <w:rFonts w:ascii="Nirmala UI" w:hAnsi="Nirmala UI" w:cs="Nirmala UI"/>
          <w:szCs w:val="28"/>
          <w:cs/>
        </w:rPr>
        <w:t>দুর</w:t>
      </w:r>
      <w:r>
        <w:rPr>
          <w:rFonts w:ascii="Nirmala UI" w:hAnsi="Nirmala UI" w:cs="Nirmala UI"/>
          <w:szCs w:val="28"/>
        </w:rPr>
        <w:t xml:space="preserve">, </w:t>
      </w:r>
      <w:r>
        <w:rPr>
          <w:rFonts w:ascii="Nirmala UI" w:hAnsi="Nirmala UI" w:cs="Nirmala UI"/>
          <w:szCs w:val="28"/>
          <w:cs/>
        </w:rPr>
        <w:t>বি</w:t>
      </w:r>
      <w:r>
        <w:rPr>
          <w:rFonts w:ascii="Nirmala UI" w:hAnsi="Nirmala UI" w:cs="Nirmala UI"/>
          <w:szCs w:val="28"/>
        </w:rPr>
        <w:t xml:space="preserve">, </w:t>
      </w:r>
      <w:r>
        <w:rPr>
          <w:rFonts w:ascii="Nirmala UI" w:hAnsi="Nirmala UI" w:cs="Nirmala UI"/>
          <w:szCs w:val="28"/>
          <w:cs/>
        </w:rPr>
        <w:t>অধি</w:t>
      </w:r>
      <w:r>
        <w:rPr>
          <w:rFonts w:ascii="Nirmala UI" w:hAnsi="Nirmala UI" w:cs="Nirmala UI"/>
          <w:szCs w:val="28"/>
        </w:rPr>
        <w:t>,</w:t>
      </w:r>
      <w:r>
        <w:rPr>
          <w:rFonts w:ascii="Nirmala UI" w:hAnsi="Nirmala UI" w:cs="Nirmala UI"/>
          <w:szCs w:val="28"/>
          <w:cs/>
        </w:rPr>
        <w:t>সু</w:t>
      </w:r>
      <w:r>
        <w:rPr>
          <w:rFonts w:ascii="Nirmala UI" w:hAnsi="Nirmala UI" w:cs="Nirmala UI"/>
          <w:szCs w:val="28"/>
        </w:rPr>
        <w:t xml:space="preserve">, </w:t>
      </w:r>
      <w:r>
        <w:rPr>
          <w:rFonts w:ascii="Nirmala UI" w:hAnsi="Nirmala UI" w:cs="Nirmala UI"/>
          <w:szCs w:val="28"/>
          <w:cs/>
        </w:rPr>
        <w:t>উত</w:t>
      </w:r>
      <w:r>
        <w:rPr>
          <w:rFonts w:ascii="Nirmala UI" w:hAnsi="Nirmala UI" w:cs="Nirmala UI"/>
          <w:szCs w:val="28"/>
        </w:rPr>
        <w:t xml:space="preserve">, </w:t>
      </w:r>
      <w:r>
        <w:rPr>
          <w:rFonts w:ascii="Nirmala UI" w:hAnsi="Nirmala UI" w:cs="Nirmala UI"/>
          <w:szCs w:val="28"/>
          <w:cs/>
        </w:rPr>
        <w:t>পরি</w:t>
      </w:r>
      <w:r>
        <w:rPr>
          <w:rFonts w:ascii="Nirmala UI" w:hAnsi="Nirmala UI" w:cs="Nirmala UI"/>
          <w:szCs w:val="28"/>
        </w:rPr>
        <w:t xml:space="preserve">, </w:t>
      </w:r>
      <w:r>
        <w:rPr>
          <w:rFonts w:ascii="Nirmala UI" w:hAnsi="Nirmala UI" w:cs="Nirmala UI"/>
          <w:szCs w:val="28"/>
          <w:cs/>
        </w:rPr>
        <w:t>প্রতি</w:t>
      </w:r>
      <w:r>
        <w:rPr>
          <w:rFonts w:ascii="Nirmala UI" w:hAnsi="Nirmala UI" w:cs="Nirmala UI"/>
          <w:szCs w:val="28"/>
        </w:rPr>
        <w:t xml:space="preserve">, </w:t>
      </w:r>
      <w:r>
        <w:rPr>
          <w:rFonts w:ascii="Nirmala UI" w:hAnsi="Nirmala UI" w:cs="Nirmala UI"/>
          <w:szCs w:val="28"/>
          <w:cs/>
        </w:rPr>
        <w:t>অপি</w:t>
      </w:r>
      <w:r>
        <w:rPr>
          <w:rFonts w:ascii="Nirmala UI" w:hAnsi="Nirmala UI" w:cs="Nirmala UI"/>
          <w:szCs w:val="28"/>
        </w:rPr>
        <w:t xml:space="preserve">, </w:t>
      </w:r>
      <w:r>
        <w:rPr>
          <w:rFonts w:ascii="Nirmala UI" w:hAnsi="Nirmala UI" w:cs="Nirmala UI"/>
          <w:szCs w:val="28"/>
          <w:cs/>
        </w:rPr>
        <w:t>উপ</w:t>
      </w:r>
      <w:r>
        <w:rPr>
          <w:rFonts w:ascii="Nirmala UI" w:hAnsi="Nirmala UI" w:cs="Nirmala UI"/>
          <w:szCs w:val="28"/>
        </w:rPr>
        <w:t xml:space="preserve">, </w:t>
      </w:r>
      <w:r>
        <w:rPr>
          <w:rFonts w:ascii="Nirmala UI" w:hAnsi="Nirmala UI" w:cs="Nirmala UI"/>
          <w:szCs w:val="28"/>
          <w:cs/>
        </w:rPr>
        <w:t>অভি</w:t>
      </w:r>
      <w:r>
        <w:rPr>
          <w:rFonts w:ascii="Nirmala UI" w:hAnsi="Nirmala UI" w:cs="Nirmala UI"/>
          <w:szCs w:val="28"/>
        </w:rPr>
        <w:t xml:space="preserve">, </w:t>
      </w:r>
      <w:r>
        <w:rPr>
          <w:rFonts w:ascii="Nirmala UI" w:hAnsi="Nirmala UI" w:cs="Nirmala UI"/>
          <w:szCs w:val="28"/>
          <w:cs/>
        </w:rPr>
        <w:t>অতি</w:t>
      </w:r>
      <w:r>
        <w:rPr>
          <w:rFonts w:ascii="Nirmala UI" w:hAnsi="Nirmala UI" w:cs="Nirmala UI"/>
          <w:szCs w:val="28"/>
        </w:rPr>
        <w:t xml:space="preserve">, </w:t>
      </w:r>
      <w:r>
        <w:rPr>
          <w:rFonts w:ascii="Nirmala UI" w:hAnsi="Nirmala UI" w:cs="Nirmala UI"/>
          <w:szCs w:val="28"/>
          <w:cs/>
        </w:rPr>
        <w:t>আ</w:t>
      </w:r>
      <w:r>
        <w:rPr>
          <w:rFonts w:ascii="Nirmala UI" w:hAnsi="Nirmala UI" w:cs="Nirmala UI"/>
          <w:szCs w:val="28"/>
        </w:rPr>
        <w:t xml:space="preserve">,/ </w:t>
      </w:r>
      <w:r>
        <w:rPr>
          <w:rFonts w:ascii="Nirmala UI" w:hAnsi="Nirmala UI" w:cs="Nirmala UI"/>
          <w:szCs w:val="28"/>
          <w:cs/>
        </w:rPr>
        <w:t>এখানে মনে রাখতে হবে বাংলা উপসর্গ সর্বদা খাটি বাংলা বা তদ্ভব শব্দের পুর্বে বসে আর অন্যদিকে ততসম উপসর্গ সব সময় ততসম বা সংস্কৃত শব্দের আগে বসে</w:t>
      </w:r>
      <w:r>
        <w:rPr>
          <w:rFonts w:ascii="Nirmala UI" w:hAnsi="Nirmala UI" w:cs="Nirmala UI"/>
          <w:szCs w:val="28"/>
        </w:rPr>
        <w:t xml:space="preserve">, </w:t>
      </w:r>
      <w:r>
        <w:rPr>
          <w:rFonts w:ascii="Nirmala UI" w:hAnsi="Nirmala UI" w:cs="Nirmala UI"/>
          <w:szCs w:val="28"/>
          <w:cs/>
        </w:rPr>
        <w:t>খাটি বাংলা ও ততসম উপসর্গ উভয়ের মধ্যে লক্ষ্য করলে দেখা যায় যে</w:t>
      </w:r>
      <w:r>
        <w:rPr>
          <w:rFonts w:ascii="Nirmala UI" w:hAnsi="Nirmala UI" w:cs="Nirmala UI"/>
          <w:szCs w:val="28"/>
        </w:rPr>
        <w:t xml:space="preserve">, </w:t>
      </w:r>
      <w:r>
        <w:rPr>
          <w:rFonts w:ascii="Nirmala UI" w:hAnsi="Nirmala UI" w:cs="Nirmala UI"/>
          <w:szCs w:val="28"/>
          <w:cs/>
        </w:rPr>
        <w:t>আ সু বি নি এই চারটি উপসর্গ খাটি বাংলা ও ততসম উভয় উপসর্গের মধ্যেই রয়েছে।  এবারে জেনে নেই বাংলা উপসর্গ মনে রাখার কৌশল। আমরা আগেই জেনেছি বাংলা উপসর্গ মোট ২১টি তো কিভাবে মনে রাখব এই ২১টি উপসর্গ</w:t>
      </w:r>
      <w:r>
        <w:rPr>
          <w:rFonts w:ascii="Nirmala UI" w:hAnsi="Nirmala UI" w:cs="Nirmala UI"/>
          <w:szCs w:val="28"/>
        </w:rPr>
        <w:t xml:space="preserve">? </w:t>
      </w:r>
      <w:r>
        <w:rPr>
          <w:rFonts w:ascii="Nirmala UI" w:hAnsi="Nirmala UI" w:cs="Nirmala UI"/>
          <w:szCs w:val="28"/>
          <w:cs/>
        </w:rPr>
        <w:t>একটু আগেই আমরা জেনেছি আ সু বি নি এই চারটী উপসর্গ বাংলা ও ততসম উভয় উপসর্গে রয়েছে</w:t>
      </w:r>
      <w:r>
        <w:rPr>
          <w:rFonts w:ascii="Nirmala UI" w:hAnsi="Nirmala UI" w:cs="Nirmala UI"/>
          <w:szCs w:val="28"/>
        </w:rPr>
        <w:t>,</w:t>
      </w:r>
      <w:r>
        <w:rPr>
          <w:rFonts w:ascii="Nirmala UI" w:hAnsi="Nirmala UI" w:cs="Nirmala UI"/>
          <w:szCs w:val="28"/>
          <w:cs/>
        </w:rPr>
        <w:t xml:space="preserve">  এরপর আমরা আরো চারটি উপসর্গ মুখস্থ রাখব অ অঘা অজ অনা এটি একটি ছন্দের মত অ অঘা অজ অনা </w:t>
      </w:r>
      <w:r>
        <w:rPr>
          <w:rFonts w:ascii="Nirmala UI" w:hAnsi="Nirmala UI" w:cs="Nirmala UI"/>
          <w:szCs w:val="28"/>
          <w:cs/>
          <w:lang w:bidi="hi-IN"/>
        </w:rPr>
        <w:t xml:space="preserve">। </w:t>
      </w:r>
      <w:r>
        <w:rPr>
          <w:rFonts w:ascii="Nirmala UI" w:hAnsi="Nirmala UI" w:cs="Nirmala UI"/>
          <w:szCs w:val="28"/>
          <w:cs/>
        </w:rPr>
        <w:t>এখানে আমরা জেনে নিলাম আটটি উপসর্গ আর বাকি থাকল তেরটি। এই তেরটি উপসর্গ আমরা একটি ছন্দের দ্বারা মনে রাখব চলুন যেনে নেই ছন্দটি আনআবইতউন আর কতবার বলব চা পাতি দিয়ে শশা খাওয়া হারাম</w:t>
      </w:r>
      <w:r>
        <w:rPr>
          <w:rFonts w:ascii="Nirmala UI" w:hAnsi="Nirmala UI" w:cs="Nirmala UI"/>
          <w:szCs w:val="28"/>
        </w:rPr>
        <w:t xml:space="preserve">, </w:t>
      </w:r>
      <w:r>
        <w:rPr>
          <w:rFonts w:ascii="Nirmala UI" w:hAnsi="Nirmala UI" w:cs="Nirmala UI"/>
          <w:szCs w:val="28"/>
          <w:cs/>
        </w:rPr>
        <w:t xml:space="preserve">আন আব ইতি উন একটি নাম ধরে নেই এখানে চারটি উপসর্গ পাচ্ছি আর থেকে পাব আড় কত থেকে পাব দুইটি কদ কু । বার থেকে ভর চা পাতি থেকে পাতি শশা থেকে পাই দুইটি উপসর্গ স সা । হারাম থেকে দুইটি উপসর্গ পাব হা আর রাম। </w:t>
      </w:r>
      <w:r>
        <w:rPr>
          <w:rFonts w:ascii="Nirmala UI" w:hAnsi="Nirmala UI" w:cs="Nirmala UI"/>
          <w:szCs w:val="28"/>
          <w:cs/>
        </w:rPr>
        <w:lastRenderedPageBreak/>
        <w:t>আর বাংলা উপসর্গ গুলো ভাল ভাবে মনে রাখতে পারলে ততসম উপসর্গ সহজে রপ্ত করতে পারব</w:t>
      </w:r>
      <w:r>
        <w:rPr>
          <w:rFonts w:ascii="Nirmala UI" w:hAnsi="Nirmala UI" w:cs="Nirmala UI"/>
          <w:szCs w:val="28"/>
        </w:rPr>
        <w:t xml:space="preserve">, </w:t>
      </w:r>
      <w:r>
        <w:rPr>
          <w:rFonts w:ascii="Nirmala UI" w:hAnsi="Nirmala UI" w:cs="Nirmala UI"/>
          <w:szCs w:val="28"/>
          <w:cs/>
        </w:rPr>
        <w:t xml:space="preserve">চলুন দেখে নেয়া যাক ততসম উপসর্গ মনে রাখার টেকনিক। আমরা জানি পাতি হল খাটিবাংলা উপসর্গ আর পাতি বাদে প দিয়ে যত উপসর্গ আছে সব গুলোই ততসম উপসর্গ। আর এগুলো হল প্র পরা পরি প্রতি অপ অতি উপ । অন্যদিকে ইতি উপসর্গটি খাটি বাংলা উপসর্গ আর ইতি বাদ দিয়ে ই কার যুক্ত যত উপসর্গ আছে সব ততসম উপসর্গ যেমন অভি অতি অধি নির। আর বাকি থাকল ৫টি উপসর্গ এগুলো মুখস্থ রাখার কৌশোল উত সম দূর অব অনু এটার জন্য যে টেকনিক অবলম্বন করবেন উতসবের সময় দূরে অবস্থান না করার অনুরোধ রইল। এবার জেনে নেব বিদেশি উপসর্গ মনে রাখার কৌশল/ প্রথমে বেছে নিচ্ছি আরবি উপসর্গ </w:t>
      </w:r>
      <w:r>
        <w:rPr>
          <w:rFonts w:ascii="Nirmala UI" w:hAnsi="Nirmala UI" w:cs="Nirmala UI"/>
          <w:szCs w:val="28"/>
          <w:cs/>
          <w:lang w:bidi="hi-IN"/>
        </w:rPr>
        <w:t xml:space="preserve">। </w:t>
      </w:r>
      <w:r>
        <w:rPr>
          <w:rFonts w:ascii="Nirmala UI" w:hAnsi="Nirmala UI" w:cs="Nirmala UI"/>
          <w:szCs w:val="28"/>
          <w:cs/>
        </w:rPr>
        <w:t>আর আরবি উপসর্গ গুলো মনে রাখার টেকনিক হচ্ছে</w:t>
      </w:r>
      <w:r>
        <w:rPr>
          <w:rFonts w:ascii="Nirmala UI" w:hAnsi="Nirmala UI" w:cs="Nirmala UI"/>
          <w:szCs w:val="28"/>
        </w:rPr>
        <w:t xml:space="preserve">, </w:t>
      </w:r>
      <w:r>
        <w:rPr>
          <w:rFonts w:ascii="Nirmala UI" w:hAnsi="Nirmala UI" w:cs="Nirmala UI"/>
          <w:szCs w:val="28"/>
          <w:cs/>
        </w:rPr>
        <w:t>খয়ের গলা বাজে আম খাস</w:t>
      </w:r>
      <w:r>
        <w:rPr>
          <w:rFonts w:ascii="Nirmala UI" w:hAnsi="Nirmala UI" w:cs="Nirmala UI"/>
          <w:szCs w:val="28"/>
        </w:rPr>
        <w:t xml:space="preserve">? </w:t>
      </w:r>
      <w:r>
        <w:rPr>
          <w:rFonts w:ascii="Nirmala UI" w:hAnsi="Nirmala UI" w:cs="Nirmala UI"/>
          <w:szCs w:val="28"/>
          <w:cs/>
        </w:rPr>
        <w:t>এখান থেকে উপসর্গ গুলো হচ্ছে খয়ের</w:t>
      </w:r>
      <w:r>
        <w:rPr>
          <w:rFonts w:ascii="Nirmala UI" w:hAnsi="Nirmala UI" w:cs="Nirmala UI"/>
          <w:szCs w:val="28"/>
        </w:rPr>
        <w:t xml:space="preserve">, </w:t>
      </w:r>
      <w:r>
        <w:rPr>
          <w:rFonts w:ascii="Nirmala UI" w:hAnsi="Nirmala UI" w:cs="Nirmala UI"/>
          <w:szCs w:val="28"/>
          <w:cs/>
        </w:rPr>
        <w:t>গর</w:t>
      </w:r>
      <w:r>
        <w:rPr>
          <w:rFonts w:ascii="Nirmala UI" w:hAnsi="Nirmala UI" w:cs="Nirmala UI"/>
          <w:szCs w:val="28"/>
        </w:rPr>
        <w:t xml:space="preserve">, </w:t>
      </w:r>
      <w:r>
        <w:rPr>
          <w:rFonts w:ascii="Nirmala UI" w:hAnsi="Nirmala UI" w:cs="Nirmala UI"/>
          <w:szCs w:val="28"/>
          <w:cs/>
        </w:rPr>
        <w:t xml:space="preserve">লা বাজে আম খাস </w:t>
      </w:r>
      <w:r>
        <w:rPr>
          <w:rFonts w:ascii="Nirmala UI" w:hAnsi="Nirmala UI" w:cs="Nirmala UI"/>
          <w:szCs w:val="28"/>
          <w:cs/>
          <w:lang w:bidi="hi-IN"/>
        </w:rPr>
        <w:t xml:space="preserve">। </w:t>
      </w:r>
      <w:r>
        <w:rPr>
          <w:rFonts w:ascii="Nirmala UI" w:hAnsi="Nirmala UI" w:cs="Nirmala UI"/>
          <w:szCs w:val="28"/>
          <w:cs/>
        </w:rPr>
        <w:t>এরপর দেখব ফারসি উপসর্গ মনে রাখার উপায়/ ফারসি উপসর্গ  মনে রাখার টেকনিকটি হচ্ছে নাফির বর বদ মায়েশ বেয়াদব কমজোর ও বকলম। কিন্তু কারবার ও দরদামে তিনি নিম রাজি। এখানে উপসর্গ গুলো হচ্ছে না ফি বর বদ বে কম ব কার দর নিম । এখন দেখব ইংরেজি উপসর্গ মনে রাখার কৌশল আর এই কৌশলটি হল হেড সাব হাফ ও  ফুল হাতা শার্ট পরেন এখানে উপসর্গ গুলো হল হেড সাব হাফ ফুল হিন্দি উপসর্গ দুইটি হর ও হরেক</w:t>
      </w:r>
      <w:r>
        <w:rPr>
          <w:rFonts w:ascii="Nirmala UI" w:hAnsi="Nirmala UI" w:cs="Nirmala UI"/>
          <w:szCs w:val="28"/>
          <w:cs/>
          <w:lang w:bidi="hi-IN"/>
        </w:rPr>
        <w:t>।</w:t>
      </w:r>
      <w:r>
        <w:rPr>
          <w:rFonts w:ascii="Nirmala UI" w:hAnsi="Nirmala UI" w:cs="Nirmala UI"/>
          <w:szCs w:val="28"/>
          <w:cs/>
        </w:rPr>
        <w:t xml:space="preserve"> এতক্ষন সাথে থাকার জন্য ধন্যবাদ।</w:t>
      </w:r>
      <w:bookmarkStart w:id="0" w:name="_GoBack"/>
      <w:bookmarkEnd w:id="0"/>
    </w:p>
    <w:sectPr w:rsidR="00AA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pitch w:val="variable"/>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5"/>
    <w:rsid w:val="00894FE5"/>
    <w:rsid w:val="00AA403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B886-DC03-40CA-A31D-F8FEAB6E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2021-06-16T18:33:00Z</dcterms:created>
  <dcterms:modified xsi:type="dcterms:W3CDTF">2021-06-16T18:34:00Z</dcterms:modified>
</cp:coreProperties>
</file>