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75" w:rsidRPr="007E0B75" w:rsidRDefault="007E0B75" w:rsidP="007E0B75">
      <w:pPr>
        <w:pBdr>
          <w:bottom w:val="single" w:sz="6" w:space="0" w:color="A2A9B1"/>
        </w:pBdr>
        <w:spacing w:after="60" w:line="240" w:lineRule="auto"/>
        <w:outlineLvl w:val="0"/>
        <w:rPr>
          <w:rFonts w:ascii="NikoshBAN" w:eastAsia="Times New Roman" w:hAnsi="NikoshBAN" w:cs="NikoshBAN"/>
          <w:color w:val="000000"/>
          <w:kern w:val="36"/>
          <w:sz w:val="24"/>
          <w:szCs w:val="24"/>
        </w:rPr>
      </w:pPr>
      <w:r w:rsidRPr="007E0B75">
        <w:rPr>
          <w:rFonts w:ascii="NikoshBAN" w:eastAsia="Times New Roman" w:hAnsi="NikoshBAN" w:cs="NikoshBAN"/>
          <w:color w:val="000000"/>
          <w:kern w:val="36"/>
          <w:sz w:val="24"/>
          <w:szCs w:val="24"/>
        </w:rPr>
        <w:t>রাশেদ ঘন্নৌচি - Rached Ghannouchi</w:t>
      </w:r>
    </w:p>
    <w:p w:rsidR="007E0B75" w:rsidRPr="007E0B75" w:rsidRDefault="007E0B75" w:rsidP="007E0B75">
      <w:pPr>
        <w:spacing w:after="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উইকিপিডিয়া, মুক্ত বিশ্বকোষ থেকে</w:t>
      </w:r>
    </w:p>
    <w:p w:rsidR="007E0B75" w:rsidRPr="007E0B75" w:rsidRDefault="007E0B75" w:rsidP="007E0B75">
      <w:pPr>
        <w:spacing w:after="150" w:line="300" w:lineRule="atLeast"/>
        <w:textAlignment w:val="top"/>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Share</w:t>
      </w:r>
    </w:p>
    <w:p w:rsidR="007E0B75" w:rsidRPr="007E0B75" w:rsidRDefault="007E0B75" w:rsidP="007E0B75">
      <w:pPr>
        <w:spacing w:after="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 </w:t>
      </w:r>
    </w:p>
    <w:p w:rsidR="007E0B75" w:rsidRPr="007E0B75" w:rsidRDefault="007E0B75" w:rsidP="007E0B75">
      <w:pPr>
        <w:spacing w:after="150" w:line="300" w:lineRule="atLeast"/>
        <w:textAlignment w:val="top"/>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Pin</w:t>
      </w:r>
    </w:p>
    <w:p w:rsidR="007E0B75" w:rsidRPr="007E0B75" w:rsidRDefault="007E0B75" w:rsidP="007E0B75">
      <w:pPr>
        <w:spacing w:after="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 </w:t>
      </w:r>
    </w:p>
    <w:p w:rsidR="007E0B75" w:rsidRPr="007E0B75" w:rsidRDefault="007E0B75" w:rsidP="007E0B75">
      <w:pPr>
        <w:spacing w:after="150" w:line="300" w:lineRule="atLeast"/>
        <w:textAlignment w:val="top"/>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Tweet</w:t>
      </w:r>
    </w:p>
    <w:p w:rsidR="007E0B75" w:rsidRPr="007E0B75" w:rsidRDefault="007E0B75" w:rsidP="007E0B75">
      <w:pPr>
        <w:spacing w:after="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 </w:t>
      </w:r>
    </w:p>
    <w:p w:rsidR="007E0B75" w:rsidRPr="007E0B75" w:rsidRDefault="007E0B75" w:rsidP="007E0B75">
      <w:pPr>
        <w:spacing w:after="150" w:line="300" w:lineRule="atLeast"/>
        <w:textAlignment w:val="top"/>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Send</w:t>
      </w:r>
    </w:p>
    <w:p w:rsidR="007E0B75" w:rsidRPr="007E0B75" w:rsidRDefault="007E0B75" w:rsidP="007E0B75">
      <w:pPr>
        <w:spacing w:after="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 </w:t>
      </w:r>
    </w:p>
    <w:p w:rsidR="007E0B75" w:rsidRPr="007E0B75" w:rsidRDefault="007E0B75" w:rsidP="007E0B75">
      <w:pPr>
        <w:spacing w:after="150" w:line="300" w:lineRule="atLeast"/>
        <w:textAlignment w:val="top"/>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Share</w:t>
      </w:r>
    </w:p>
    <w:p w:rsidR="007E0B75" w:rsidRPr="007E0B75" w:rsidRDefault="007E0B75" w:rsidP="007E0B75">
      <w:pPr>
        <w:spacing w:after="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 </w:t>
      </w:r>
    </w:p>
    <w:p w:rsidR="007E0B75" w:rsidRPr="007E0B75" w:rsidRDefault="007E0B75" w:rsidP="007E0B75">
      <w:pPr>
        <w:spacing w:after="150" w:line="300" w:lineRule="atLeast"/>
        <w:textAlignment w:val="top"/>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Send</w:t>
      </w:r>
    </w:p>
    <w:p w:rsidR="007E0B75" w:rsidRPr="007E0B75" w:rsidRDefault="007E0B75" w:rsidP="007E0B75">
      <w:pPr>
        <w:spacing w:after="120" w:line="240" w:lineRule="auto"/>
        <w:rPr>
          <w:rFonts w:ascii="NikoshBAN" w:eastAsia="Times New Roman" w:hAnsi="NikoshBAN" w:cs="NikoshBAN"/>
          <w:i/>
          <w:iCs/>
          <w:color w:val="222222"/>
          <w:sz w:val="24"/>
          <w:szCs w:val="24"/>
        </w:rPr>
      </w:pPr>
      <w:r w:rsidRPr="007E0B75">
        <w:rPr>
          <w:rFonts w:ascii="NikoshBAN" w:eastAsia="Times New Roman" w:hAnsi="NikoshBAN" w:cs="NikoshBAN"/>
          <w:i/>
          <w:iCs/>
          <w:color w:val="222222"/>
          <w:sz w:val="24"/>
          <w:szCs w:val="24"/>
        </w:rPr>
        <w:t>তিউনিসিয়ার প্রাক্তন প্রধানমন্ত্রীর সাথে বিভ্রান্ত হওয়ার দরকার নেই </w:t>
      </w:r>
      <w:hyperlink r:id="rId5" w:tooltip="মোহাম্মদ ঘন্নৌচি" w:history="1">
        <w:r w:rsidRPr="007E0B75">
          <w:rPr>
            <w:rFonts w:ascii="NikoshBAN" w:eastAsia="Times New Roman" w:hAnsi="NikoshBAN" w:cs="NikoshBAN"/>
            <w:i/>
            <w:iCs/>
            <w:color w:val="0645AD"/>
            <w:sz w:val="24"/>
            <w:szCs w:val="24"/>
            <w:u w:val="single"/>
          </w:rPr>
          <w:t>মোহাম্মদ ঘন্নৌচি</w:t>
        </w:r>
      </w:hyperlink>
      <w:r w:rsidRPr="007E0B75">
        <w:rPr>
          <w:rFonts w:ascii="NikoshBAN" w:eastAsia="Times New Roman" w:hAnsi="NikoshBAN" w:cs="NikoshBAN"/>
          <w:i/>
          <w:iCs/>
          <w:color w:val="222222"/>
          <w:sz w:val="24"/>
          <w:szCs w:val="24"/>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635"/>
        <w:gridCol w:w="3645"/>
      </w:tblGrid>
      <w:tr w:rsidR="007E0B75" w:rsidRPr="007E0B75" w:rsidTr="007E0B75">
        <w:trPr>
          <w:tblCellSpacing w:w="15" w:type="dxa"/>
        </w:trPr>
        <w:tc>
          <w:tcPr>
            <w:tcW w:w="0" w:type="auto"/>
            <w:gridSpan w:val="2"/>
            <w:shd w:val="clear" w:color="auto" w:fill="F8F9FA"/>
            <w:hideMark/>
          </w:tcPr>
          <w:p w:rsidR="007E0B75" w:rsidRPr="007E0B75" w:rsidRDefault="007E0B75" w:rsidP="007E0B75">
            <w:pPr>
              <w:spacing w:before="120" w:after="120" w:line="360" w:lineRule="atLeast"/>
              <w:jc w:val="center"/>
              <w:divId w:val="1440952382"/>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রাশেদ ঘন্নৌচি</w:t>
            </w:r>
            <w:r w:rsidRPr="007E0B75">
              <w:rPr>
                <w:rFonts w:ascii="NikoshBAN" w:eastAsia="Times New Roman" w:hAnsi="NikoshBAN" w:cs="NikoshBAN"/>
                <w:b/>
                <w:bCs/>
                <w:color w:val="000000"/>
                <w:sz w:val="24"/>
                <w:szCs w:val="24"/>
              </w:rPr>
              <w:br/>
            </w:r>
            <w:r w:rsidRPr="007E0B75">
              <w:rPr>
                <w:rFonts w:ascii="Times New Roman" w:eastAsia="Times New Roman" w:hAnsi="Times New Roman" w:cs="Times New Roman" w:hint="cs"/>
                <w:color w:val="000000"/>
                <w:sz w:val="24"/>
                <w:szCs w:val="24"/>
                <w:rtl/>
              </w:rPr>
              <w:t>راشد</w:t>
            </w:r>
            <w:r w:rsidRPr="007E0B75">
              <w:rPr>
                <w:rFonts w:ascii="NikoshBAN" w:eastAsia="Times New Roman" w:hAnsi="NikoshBAN" w:cs="NikoshBAN"/>
                <w:color w:val="000000"/>
                <w:sz w:val="24"/>
                <w:szCs w:val="24"/>
                <w:rtl/>
              </w:rPr>
              <w:t xml:space="preserve"> </w:t>
            </w:r>
            <w:r w:rsidRPr="007E0B75">
              <w:rPr>
                <w:rFonts w:ascii="Times New Roman" w:eastAsia="Times New Roman" w:hAnsi="Times New Roman" w:cs="Times New Roman" w:hint="cs"/>
                <w:color w:val="000000"/>
                <w:sz w:val="24"/>
                <w:szCs w:val="24"/>
                <w:rtl/>
              </w:rPr>
              <w:t>الغنوشي</w:t>
            </w:r>
          </w:p>
        </w:tc>
      </w:tr>
      <w:tr w:rsidR="007E0B75" w:rsidRPr="007E0B75" w:rsidTr="007E0B75">
        <w:trPr>
          <w:tblCellSpacing w:w="15" w:type="dxa"/>
        </w:trPr>
        <w:tc>
          <w:tcPr>
            <w:tcW w:w="0" w:type="auto"/>
            <w:gridSpan w:val="2"/>
            <w:shd w:val="clear" w:color="auto" w:fill="F8F9FA"/>
            <w:hideMark/>
          </w:tcPr>
          <w:p w:rsidR="007E0B75" w:rsidRPr="007E0B75" w:rsidRDefault="007E0B75" w:rsidP="007E0B75">
            <w:pPr>
              <w:spacing w:before="120" w:after="120" w:line="360" w:lineRule="atLeast"/>
              <w:jc w:val="center"/>
              <w:rPr>
                <w:rFonts w:ascii="NikoshBAN" w:eastAsia="Times New Roman" w:hAnsi="NikoshBAN" w:cs="NikoshBAN"/>
                <w:color w:val="000000"/>
                <w:sz w:val="24"/>
                <w:szCs w:val="24"/>
              </w:rPr>
            </w:pPr>
            <w:r w:rsidRPr="007E0B75">
              <w:rPr>
                <w:rFonts w:ascii="NikoshBAN" w:eastAsia="Times New Roman" w:hAnsi="NikoshBAN" w:cs="NikoshBAN"/>
                <w:noProof/>
                <w:color w:val="0645AD"/>
                <w:sz w:val="24"/>
                <w:szCs w:val="24"/>
              </w:rPr>
              <w:drawing>
                <wp:inline distT="0" distB="0" distL="0" distR="0">
                  <wp:extent cx="2095500" cy="2143125"/>
                  <wp:effectExtent l="0" t="0" r="0" b="9525"/>
                  <wp:docPr id="24" name="Picture 24" descr="রাশেদ ঘান্নৌচি ৩.জেপিজি">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রাশেদ ঘান্নৌচি ৩.জেপিজি">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ln>
                            <a:noFill/>
                          </a:ln>
                        </pic:spPr>
                      </pic:pic>
                    </a:graphicData>
                  </a:graphic>
                </wp:inline>
              </w:drawing>
            </w:r>
          </w:p>
        </w:tc>
      </w:tr>
      <w:tr w:rsidR="007E0B75" w:rsidRPr="007E0B75" w:rsidTr="007E0B75">
        <w:trPr>
          <w:tblCellSpacing w:w="15" w:type="dxa"/>
        </w:trPr>
        <w:tc>
          <w:tcPr>
            <w:tcW w:w="0" w:type="auto"/>
            <w:gridSpan w:val="2"/>
            <w:shd w:val="clear" w:color="auto" w:fill="F8F9FA"/>
            <w:hideMark/>
          </w:tcPr>
          <w:p w:rsidR="007E0B75" w:rsidRPr="007E0B75" w:rsidRDefault="007E0B75" w:rsidP="007E0B75">
            <w:pPr>
              <w:spacing w:before="120" w:after="120" w:line="360" w:lineRule="atLeast"/>
              <w:jc w:val="center"/>
              <w:rPr>
                <w:rFonts w:ascii="NikoshBAN" w:eastAsia="Times New Roman" w:hAnsi="NikoshBAN" w:cs="NikoshBAN"/>
                <w:color w:val="000000"/>
                <w:sz w:val="24"/>
                <w:szCs w:val="24"/>
              </w:rPr>
            </w:pPr>
          </w:p>
        </w:tc>
      </w:tr>
      <w:tr w:rsidR="007E0B75" w:rsidRPr="007E0B75" w:rsidTr="007E0B75">
        <w:trPr>
          <w:tblCellSpacing w:w="15" w:type="dxa"/>
        </w:trPr>
        <w:tc>
          <w:tcPr>
            <w:tcW w:w="0" w:type="auto"/>
            <w:gridSpan w:val="2"/>
            <w:shd w:val="clear" w:color="auto" w:fill="E6E6FA"/>
            <w:hideMark/>
          </w:tcPr>
          <w:p w:rsidR="007E0B75" w:rsidRPr="007E0B75" w:rsidRDefault="007E0B75" w:rsidP="007E0B75">
            <w:pPr>
              <w:spacing w:before="120" w:after="120" w:line="240" w:lineRule="auto"/>
              <w:jc w:val="center"/>
              <w:rPr>
                <w:rFonts w:ascii="NikoshBAN" w:eastAsia="Times New Roman" w:hAnsi="NikoshBAN" w:cs="NikoshBAN"/>
                <w:b/>
                <w:bCs/>
                <w:color w:val="000000"/>
                <w:sz w:val="24"/>
                <w:szCs w:val="24"/>
              </w:rPr>
            </w:pPr>
            <w:hyperlink r:id="rId8" w:tooltip="জনগণের প্রতিনিধি পরিষদের স্পিকার ড" w:history="1">
              <w:r w:rsidRPr="007E0B75">
                <w:rPr>
                  <w:rFonts w:ascii="NikoshBAN" w:eastAsia="Times New Roman" w:hAnsi="NikoshBAN" w:cs="NikoshBAN"/>
                  <w:b/>
                  <w:bCs/>
                  <w:color w:val="0645AD"/>
                  <w:sz w:val="24"/>
                  <w:szCs w:val="24"/>
                  <w:u w:val="single"/>
                </w:rPr>
                <w:t>জনগণের প্রতিনিধি পরিষদের স্পিকার ড</w:t>
              </w:r>
            </w:hyperlink>
          </w:p>
        </w:tc>
      </w:tr>
      <w:tr w:rsidR="007E0B75" w:rsidRPr="007E0B75" w:rsidTr="007E0B75">
        <w:trPr>
          <w:tblCellSpacing w:w="15" w:type="dxa"/>
        </w:trPr>
        <w:tc>
          <w:tcPr>
            <w:tcW w:w="0" w:type="auto"/>
            <w:gridSpan w:val="2"/>
            <w:tcBorders>
              <w:bottom w:val="nil"/>
            </w:tcBorders>
            <w:shd w:val="clear" w:color="auto" w:fill="F8F9FA"/>
            <w:hideMark/>
          </w:tcPr>
          <w:p w:rsidR="007E0B75" w:rsidRPr="007E0B75" w:rsidRDefault="007E0B75" w:rsidP="007E0B75">
            <w:pPr>
              <w:shd w:val="clear" w:color="auto" w:fill="E6E6FA"/>
              <w:spacing w:before="120" w:after="120" w:line="360" w:lineRule="atLeast"/>
              <w:jc w:val="center"/>
              <w:rPr>
                <w:rFonts w:ascii="NikoshBAN" w:eastAsia="Times New Roman" w:hAnsi="NikoshBAN" w:cs="NikoshBAN"/>
                <w:color w:val="000000"/>
                <w:sz w:val="24"/>
                <w:szCs w:val="24"/>
              </w:rPr>
            </w:pPr>
            <w:hyperlink r:id="rId9" w:tooltip="শায়িত্ব" w:history="1">
              <w:r w:rsidRPr="007E0B75">
                <w:rPr>
                  <w:rFonts w:ascii="NikoshBAN" w:eastAsia="Times New Roman" w:hAnsi="NikoshBAN" w:cs="NikoshBAN"/>
                  <w:b/>
                  <w:bCs/>
                  <w:color w:val="0645AD"/>
                  <w:sz w:val="24"/>
                  <w:szCs w:val="24"/>
                  <w:u w:val="single"/>
                </w:rPr>
                <w:t>শায়িত্ব</w:t>
              </w:r>
            </w:hyperlink>
          </w:p>
        </w:tc>
      </w:tr>
      <w:tr w:rsidR="007E0B75" w:rsidRPr="007E0B75" w:rsidTr="007E0B75">
        <w:trPr>
          <w:tblCellSpacing w:w="15" w:type="dxa"/>
        </w:trPr>
        <w:tc>
          <w:tcPr>
            <w:tcW w:w="0" w:type="auto"/>
            <w:gridSpan w:val="2"/>
            <w:tcBorders>
              <w:bottom w:val="nil"/>
            </w:tcBorders>
            <w:shd w:val="clear" w:color="auto" w:fill="F8F9FA"/>
            <w:hideMark/>
          </w:tcPr>
          <w:p w:rsidR="007E0B75" w:rsidRPr="007E0B75" w:rsidRDefault="007E0B75" w:rsidP="007E0B75">
            <w:pPr>
              <w:spacing w:before="120" w:after="120" w:line="360" w:lineRule="atLeast"/>
              <w:jc w:val="center"/>
              <w:rPr>
                <w:rFonts w:ascii="NikoshBAN" w:eastAsia="Times New Roman" w:hAnsi="NikoshBAN" w:cs="NikoshBAN"/>
                <w:color w:val="000000"/>
                <w:sz w:val="24"/>
                <w:szCs w:val="24"/>
              </w:rPr>
            </w:pPr>
            <w:r w:rsidRPr="007E0B75">
              <w:rPr>
                <w:rFonts w:ascii="NikoshBAN" w:eastAsia="Times New Roman" w:hAnsi="NikoshBAN" w:cs="NikoshBAN"/>
                <w:b/>
                <w:bCs/>
                <w:color w:val="000000"/>
                <w:sz w:val="24"/>
                <w:szCs w:val="24"/>
              </w:rPr>
              <w:lastRenderedPageBreak/>
              <w:t>অফিস গৃহীত</w:t>
            </w:r>
            <w:r w:rsidRPr="007E0B75">
              <w:rPr>
                <w:rFonts w:ascii="NikoshBAN" w:eastAsia="Times New Roman" w:hAnsi="NikoshBAN" w:cs="NikoshBAN"/>
                <w:color w:val="000000"/>
                <w:sz w:val="24"/>
                <w:szCs w:val="24"/>
              </w:rPr>
              <w:br/>
              <w:t>13 নভেম্বর 2019</w:t>
            </w:r>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রাষ্ট্রপতি</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hyperlink r:id="rId10" w:tooltip="কাইস সাedদ" w:history="1">
              <w:r w:rsidRPr="007E0B75">
                <w:rPr>
                  <w:rFonts w:ascii="NikoshBAN" w:eastAsia="Times New Roman" w:hAnsi="NikoshBAN" w:cs="NikoshBAN"/>
                  <w:color w:val="0645AD"/>
                  <w:sz w:val="24"/>
                  <w:szCs w:val="24"/>
                  <w:u w:val="single"/>
                </w:rPr>
                <w:t>কাইস সাedদ</w:t>
              </w:r>
            </w:hyperlink>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প্রধানমন্ত্রী</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hyperlink r:id="rId11" w:tooltip="এলিস ফখফখ" w:history="1">
              <w:r w:rsidRPr="007E0B75">
                <w:rPr>
                  <w:rFonts w:ascii="NikoshBAN" w:eastAsia="Times New Roman" w:hAnsi="NikoshBAN" w:cs="NikoshBAN"/>
                  <w:color w:val="0645AD"/>
                  <w:sz w:val="24"/>
                  <w:szCs w:val="24"/>
                  <w:u w:val="single"/>
                </w:rPr>
                <w:t>এলিস ফখফখ</w:t>
              </w:r>
            </w:hyperlink>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এর আগে</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hyperlink r:id="rId12" w:tooltip="আবদেলফাতঃ মউরু" w:history="1">
              <w:r w:rsidRPr="007E0B75">
                <w:rPr>
                  <w:rFonts w:ascii="NikoshBAN" w:eastAsia="Times New Roman" w:hAnsi="NikoshBAN" w:cs="NikoshBAN"/>
                  <w:color w:val="0645AD"/>
                  <w:sz w:val="24"/>
                  <w:szCs w:val="24"/>
                  <w:u w:val="single"/>
                </w:rPr>
                <w:t>আবদেলফাতঃ মউরু</w:t>
              </w:r>
            </w:hyperlink>
            <w:r w:rsidRPr="007E0B75">
              <w:rPr>
                <w:rFonts w:ascii="NikoshBAN" w:eastAsia="Times New Roman" w:hAnsi="NikoshBAN" w:cs="NikoshBAN"/>
                <w:color w:val="000000"/>
                <w:sz w:val="24"/>
                <w:szCs w:val="24"/>
              </w:rPr>
              <w:t> (অন্তর্বর্তীকালীন)</w:t>
            </w:r>
          </w:p>
        </w:tc>
      </w:tr>
      <w:tr w:rsidR="007E0B75" w:rsidRPr="007E0B75" w:rsidTr="007E0B75">
        <w:trPr>
          <w:tblCellSpacing w:w="15" w:type="dxa"/>
        </w:trPr>
        <w:tc>
          <w:tcPr>
            <w:tcW w:w="0" w:type="auto"/>
            <w:gridSpan w:val="2"/>
            <w:shd w:val="clear" w:color="auto" w:fill="E6E6FA"/>
            <w:hideMark/>
          </w:tcPr>
          <w:p w:rsidR="007E0B75" w:rsidRPr="007E0B75" w:rsidRDefault="007E0B75" w:rsidP="007E0B75">
            <w:pPr>
              <w:spacing w:before="120" w:after="120" w:line="240" w:lineRule="auto"/>
              <w:jc w:val="center"/>
              <w:rPr>
                <w:rFonts w:ascii="NikoshBAN" w:eastAsia="Times New Roman" w:hAnsi="NikoshBAN" w:cs="NikoshBAN"/>
                <w:b/>
                <w:bCs/>
                <w:color w:val="000000"/>
                <w:sz w:val="24"/>
                <w:szCs w:val="24"/>
              </w:rPr>
            </w:pPr>
            <w:hyperlink r:id="rId13" w:tooltip="এন্নাহদা আন্দোলন" w:history="1">
              <w:r w:rsidRPr="007E0B75">
                <w:rPr>
                  <w:rFonts w:ascii="NikoshBAN" w:eastAsia="Times New Roman" w:hAnsi="NikoshBAN" w:cs="NikoshBAN"/>
                  <w:b/>
                  <w:bCs/>
                  <w:color w:val="0645AD"/>
                  <w:sz w:val="24"/>
                  <w:szCs w:val="24"/>
                  <w:u w:val="single"/>
                </w:rPr>
                <w:t>এন্নাহদা আন্দোলনের সভাপতি মো</w:t>
              </w:r>
            </w:hyperlink>
          </w:p>
        </w:tc>
      </w:tr>
      <w:tr w:rsidR="007E0B75" w:rsidRPr="007E0B75" w:rsidTr="007E0B75">
        <w:trPr>
          <w:tblCellSpacing w:w="15" w:type="dxa"/>
        </w:trPr>
        <w:tc>
          <w:tcPr>
            <w:tcW w:w="0" w:type="auto"/>
            <w:gridSpan w:val="2"/>
            <w:tcBorders>
              <w:bottom w:val="nil"/>
            </w:tcBorders>
            <w:shd w:val="clear" w:color="auto" w:fill="F8F9FA"/>
            <w:hideMark/>
          </w:tcPr>
          <w:p w:rsidR="007E0B75" w:rsidRPr="007E0B75" w:rsidRDefault="007E0B75" w:rsidP="007E0B75">
            <w:pPr>
              <w:shd w:val="clear" w:color="auto" w:fill="E6E6FA"/>
              <w:spacing w:before="120" w:after="120" w:line="360" w:lineRule="atLeast"/>
              <w:jc w:val="center"/>
              <w:rPr>
                <w:rFonts w:ascii="NikoshBAN" w:eastAsia="Times New Roman" w:hAnsi="NikoshBAN" w:cs="NikoshBAN"/>
                <w:color w:val="000000"/>
                <w:sz w:val="24"/>
                <w:szCs w:val="24"/>
              </w:rPr>
            </w:pPr>
            <w:hyperlink r:id="rId14" w:tooltip="শায়িত্ব" w:history="1">
              <w:r w:rsidRPr="007E0B75">
                <w:rPr>
                  <w:rFonts w:ascii="NikoshBAN" w:eastAsia="Times New Roman" w:hAnsi="NikoshBAN" w:cs="NikoshBAN"/>
                  <w:b/>
                  <w:bCs/>
                  <w:color w:val="0645AD"/>
                  <w:sz w:val="24"/>
                  <w:szCs w:val="24"/>
                  <w:u w:val="single"/>
                </w:rPr>
                <w:t>শায়িত্ব</w:t>
              </w:r>
            </w:hyperlink>
          </w:p>
        </w:tc>
      </w:tr>
      <w:tr w:rsidR="007E0B75" w:rsidRPr="007E0B75" w:rsidTr="007E0B75">
        <w:trPr>
          <w:tblCellSpacing w:w="15" w:type="dxa"/>
        </w:trPr>
        <w:tc>
          <w:tcPr>
            <w:tcW w:w="0" w:type="auto"/>
            <w:gridSpan w:val="2"/>
            <w:tcBorders>
              <w:bottom w:val="nil"/>
            </w:tcBorders>
            <w:shd w:val="clear" w:color="auto" w:fill="F8F9FA"/>
            <w:hideMark/>
          </w:tcPr>
          <w:p w:rsidR="007E0B75" w:rsidRPr="007E0B75" w:rsidRDefault="007E0B75" w:rsidP="007E0B75">
            <w:pPr>
              <w:spacing w:before="120" w:after="120" w:line="360" w:lineRule="atLeast"/>
              <w:jc w:val="center"/>
              <w:rPr>
                <w:rFonts w:ascii="NikoshBAN" w:eastAsia="Times New Roman" w:hAnsi="NikoshBAN" w:cs="NikoshBAN"/>
                <w:color w:val="000000"/>
                <w:sz w:val="24"/>
                <w:szCs w:val="24"/>
              </w:rPr>
            </w:pPr>
            <w:r w:rsidRPr="007E0B75">
              <w:rPr>
                <w:rFonts w:ascii="NikoshBAN" w:eastAsia="Times New Roman" w:hAnsi="NikoshBAN" w:cs="NikoshBAN"/>
                <w:b/>
                <w:bCs/>
                <w:color w:val="000000"/>
                <w:sz w:val="24"/>
                <w:szCs w:val="24"/>
              </w:rPr>
              <w:t>অফিস গৃহীত</w:t>
            </w:r>
            <w:r w:rsidRPr="007E0B75">
              <w:rPr>
                <w:rFonts w:ascii="NikoshBAN" w:eastAsia="Times New Roman" w:hAnsi="NikoshBAN" w:cs="NikoshBAN"/>
                <w:color w:val="000000"/>
                <w:sz w:val="24"/>
                <w:szCs w:val="24"/>
              </w:rPr>
              <w:br/>
              <w:t>নভেম্বর 1991</w:t>
            </w:r>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এর আগে</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hyperlink r:id="rId15" w:tooltip="ওয়ালিদ বেনানী" w:history="1">
              <w:r w:rsidRPr="007E0B75">
                <w:rPr>
                  <w:rFonts w:ascii="NikoshBAN" w:eastAsia="Times New Roman" w:hAnsi="NikoshBAN" w:cs="NikoshBAN"/>
                  <w:color w:val="0645AD"/>
                  <w:sz w:val="24"/>
                  <w:szCs w:val="24"/>
                  <w:u w:val="single"/>
                </w:rPr>
                <w:t>ওয়ালিদ বেনানী</w:t>
              </w:r>
            </w:hyperlink>
          </w:p>
        </w:tc>
      </w:tr>
      <w:tr w:rsidR="007E0B75" w:rsidRPr="007E0B75" w:rsidTr="007E0B75">
        <w:trPr>
          <w:tblCellSpacing w:w="15" w:type="dxa"/>
        </w:trPr>
        <w:tc>
          <w:tcPr>
            <w:tcW w:w="0" w:type="auto"/>
            <w:gridSpan w:val="2"/>
            <w:shd w:val="clear" w:color="auto" w:fill="E6E6FA"/>
            <w:hideMark/>
          </w:tcPr>
          <w:p w:rsidR="007E0B75" w:rsidRPr="007E0B75" w:rsidRDefault="007E0B75" w:rsidP="007E0B75">
            <w:pPr>
              <w:spacing w:before="120" w:after="120" w:line="360" w:lineRule="atLeast"/>
              <w:jc w:val="center"/>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ব্যক্তিগত বিবরণ</w:t>
            </w:r>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জন্ম</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রাশাদ খিজি</w:t>
            </w:r>
          </w:p>
          <w:p w:rsidR="007E0B75" w:rsidRPr="007E0B75" w:rsidRDefault="007E0B75" w:rsidP="007E0B75">
            <w:pPr>
              <w:spacing w:before="120" w:after="120" w:line="360" w:lineRule="atLeast"/>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br/>
              <w:t>22 জুন 1941 (বয়স 79৯)</w:t>
            </w:r>
            <w:r w:rsidRPr="007E0B75">
              <w:rPr>
                <w:rFonts w:ascii="NikoshBAN" w:eastAsia="Times New Roman" w:hAnsi="NikoshBAN" w:cs="NikoshBAN"/>
                <w:color w:val="000000"/>
                <w:sz w:val="24"/>
                <w:szCs w:val="24"/>
              </w:rPr>
              <w:br/>
            </w:r>
            <w:hyperlink r:id="rId16" w:tooltip="এল হামমা" w:history="1">
              <w:r w:rsidRPr="007E0B75">
                <w:rPr>
                  <w:rFonts w:ascii="NikoshBAN" w:eastAsia="Times New Roman" w:hAnsi="NikoshBAN" w:cs="NikoshBAN"/>
                  <w:color w:val="0645AD"/>
                  <w:sz w:val="24"/>
                  <w:szCs w:val="24"/>
                  <w:u w:val="single"/>
                </w:rPr>
                <w:t>এল হামমা</w:t>
              </w:r>
            </w:hyperlink>
            <w:r w:rsidRPr="007E0B75">
              <w:rPr>
                <w:rFonts w:ascii="NikoshBAN" w:eastAsia="Times New Roman" w:hAnsi="NikoshBAN" w:cs="NikoshBAN"/>
                <w:color w:val="000000"/>
                <w:sz w:val="24"/>
                <w:szCs w:val="24"/>
              </w:rPr>
              <w:t>, </w:t>
            </w:r>
            <w:hyperlink r:id="rId17" w:tooltip="ফরাসী সুরক্ষার তিউনিসিয়া" w:history="1">
              <w:r w:rsidRPr="007E0B75">
                <w:rPr>
                  <w:rFonts w:ascii="NikoshBAN" w:eastAsia="Times New Roman" w:hAnsi="NikoshBAN" w:cs="NikoshBAN"/>
                  <w:color w:val="0645AD"/>
                  <w:sz w:val="24"/>
                  <w:szCs w:val="24"/>
                  <w:u w:val="single"/>
                </w:rPr>
                <w:t>তিউনিসিয়া</w:t>
              </w:r>
            </w:hyperlink>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রাজনৈতিক দল</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hyperlink r:id="rId18" w:tooltip="এন্নাহদা আন্দোলন" w:history="1">
              <w:r w:rsidRPr="007E0B75">
                <w:rPr>
                  <w:rFonts w:ascii="NikoshBAN" w:eastAsia="Times New Roman" w:hAnsi="NikoshBAN" w:cs="NikoshBAN"/>
                  <w:color w:val="0645AD"/>
                  <w:sz w:val="24"/>
                  <w:szCs w:val="24"/>
                  <w:u w:val="single"/>
                </w:rPr>
                <w:t>এন্নাহদা আন্দোলন</w:t>
              </w:r>
            </w:hyperlink>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পিতা</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শেখ মুহাম্মদ মো</w:t>
            </w:r>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hyperlink r:id="rId19" w:tooltip="মাতৃশিক্ষায়তন" w:history="1">
              <w:r w:rsidRPr="007E0B75">
                <w:rPr>
                  <w:rFonts w:ascii="NikoshBAN" w:eastAsia="Times New Roman" w:hAnsi="NikoshBAN" w:cs="NikoshBAN"/>
                  <w:b/>
                  <w:bCs/>
                  <w:color w:val="0645AD"/>
                  <w:sz w:val="24"/>
                  <w:szCs w:val="24"/>
                  <w:u w:val="single"/>
                </w:rPr>
                <w:t>মাতৃশিক্ষায়তন</w:t>
              </w:r>
            </w:hyperlink>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hyperlink r:id="rId20" w:tooltip="কায়রো বিশ্ববিদ্যালয়" w:history="1">
              <w:r w:rsidRPr="007E0B75">
                <w:rPr>
                  <w:rFonts w:ascii="NikoshBAN" w:eastAsia="Times New Roman" w:hAnsi="NikoshBAN" w:cs="NikoshBAN"/>
                  <w:color w:val="0645AD"/>
                  <w:sz w:val="24"/>
                  <w:szCs w:val="24"/>
                  <w:u w:val="single"/>
                </w:rPr>
                <w:t>কায়রো বিশ্ববিদ্যালয়</w:t>
              </w:r>
            </w:hyperlink>
            <w:r w:rsidRPr="007E0B75">
              <w:rPr>
                <w:rFonts w:ascii="NikoshBAN" w:eastAsia="Times New Roman" w:hAnsi="NikoshBAN" w:cs="NikoshBAN"/>
                <w:color w:val="000000"/>
                <w:sz w:val="24"/>
                <w:szCs w:val="24"/>
              </w:rPr>
              <w:br/>
            </w:r>
            <w:hyperlink r:id="rId21" w:tooltip="দামেস্ক বিশ্ববিদ্যালয়" w:history="1">
              <w:r w:rsidRPr="007E0B75">
                <w:rPr>
                  <w:rFonts w:ascii="NikoshBAN" w:eastAsia="Times New Roman" w:hAnsi="NikoshBAN" w:cs="NikoshBAN"/>
                  <w:color w:val="0645AD"/>
                  <w:sz w:val="24"/>
                  <w:szCs w:val="24"/>
                  <w:u w:val="single"/>
                </w:rPr>
                <w:t>দামেস্ক বিশ্ববিদ্যালয়</w:t>
              </w:r>
            </w:hyperlink>
          </w:p>
        </w:tc>
      </w:tr>
      <w:tr w:rsidR="007E0B75" w:rsidRPr="007E0B75" w:rsidTr="007E0B75">
        <w:trPr>
          <w:tblCellSpacing w:w="15" w:type="dxa"/>
        </w:trPr>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ওয়েবসাইট</w:t>
            </w:r>
          </w:p>
        </w:tc>
        <w:tc>
          <w:tcPr>
            <w:tcW w:w="0" w:type="auto"/>
            <w:shd w:val="clear" w:color="auto" w:fill="F8F9FA"/>
            <w:hideMark/>
          </w:tcPr>
          <w:p w:rsidR="007E0B75" w:rsidRPr="007E0B75" w:rsidRDefault="007E0B75" w:rsidP="007E0B75">
            <w:pPr>
              <w:spacing w:before="120" w:after="120" w:line="360" w:lineRule="atLeast"/>
              <w:rPr>
                <w:rFonts w:ascii="NikoshBAN" w:eastAsia="Times New Roman" w:hAnsi="NikoshBAN" w:cs="NikoshBAN"/>
                <w:color w:val="000000"/>
                <w:sz w:val="24"/>
                <w:szCs w:val="24"/>
              </w:rPr>
            </w:pPr>
            <w:hyperlink r:id="rId22" w:history="1">
              <w:r w:rsidRPr="007E0B75">
                <w:rPr>
                  <w:rFonts w:ascii="NikoshBAN" w:eastAsia="Times New Roman" w:hAnsi="NikoshBAN" w:cs="NikoshBAN"/>
                  <w:color w:val="3366BB"/>
                  <w:sz w:val="24"/>
                  <w:szCs w:val="24"/>
                  <w:u w:val="single"/>
                </w:rPr>
                <w:t>www.চেরাডেলঘনৌচি.কম</w:t>
              </w:r>
            </w:hyperlink>
          </w:p>
        </w:tc>
      </w:tr>
    </w:tbl>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b/>
          <w:bCs/>
          <w:color w:val="222222"/>
          <w:sz w:val="24"/>
          <w:szCs w:val="24"/>
        </w:rPr>
        <w:lastRenderedPageBreak/>
        <w:t>রাশেদ ঘন্নৌচি</w:t>
      </w:r>
      <w:r w:rsidRPr="007E0B75">
        <w:rPr>
          <w:rFonts w:ascii="NikoshBAN" w:eastAsia="Times New Roman" w:hAnsi="NikoshBAN" w:cs="NikoshBAN"/>
          <w:color w:val="222222"/>
          <w:sz w:val="24"/>
          <w:szCs w:val="24"/>
        </w:rPr>
        <w:t> (</w:t>
      </w:r>
      <w:hyperlink r:id="rId23" w:tooltip="আরবি ভাষা" w:history="1">
        <w:r w:rsidRPr="007E0B75">
          <w:rPr>
            <w:rFonts w:ascii="NikoshBAN" w:eastAsia="Times New Roman" w:hAnsi="NikoshBAN" w:cs="NikoshBAN"/>
            <w:color w:val="0645AD"/>
            <w:sz w:val="24"/>
            <w:szCs w:val="24"/>
            <w:u w:val="single"/>
          </w:rPr>
          <w:t>আরবি</w:t>
        </w:r>
      </w:hyperlink>
      <w:r w:rsidRPr="007E0B75">
        <w:rPr>
          <w:rFonts w:ascii="NikoshBAN" w:eastAsia="Times New Roman" w:hAnsi="NikoshBAN" w:cs="NikoshBAN"/>
          <w:color w:val="222222"/>
          <w:sz w:val="24"/>
          <w:szCs w:val="24"/>
        </w:rPr>
        <w:t>: </w:t>
      </w:r>
      <w:r w:rsidRPr="007E0B75">
        <w:rPr>
          <w:rFonts w:ascii="Times New Roman" w:eastAsia="Times New Roman" w:hAnsi="Times New Roman" w:cs="Times New Roman" w:hint="cs"/>
          <w:color w:val="222222"/>
          <w:sz w:val="24"/>
          <w:szCs w:val="24"/>
          <w:rtl/>
        </w:rPr>
        <w:t>راشد</w:t>
      </w:r>
      <w:r w:rsidRPr="007E0B75">
        <w:rPr>
          <w:rFonts w:ascii="NikoshBAN" w:eastAsia="Times New Roman" w:hAnsi="NikoshBAN" w:cs="NikoshBAN"/>
          <w:color w:val="222222"/>
          <w:sz w:val="24"/>
          <w:szCs w:val="24"/>
          <w:rtl/>
        </w:rPr>
        <w:t xml:space="preserve"> </w:t>
      </w:r>
      <w:r w:rsidRPr="007E0B75">
        <w:rPr>
          <w:rFonts w:ascii="Times New Roman" w:eastAsia="Times New Roman" w:hAnsi="Times New Roman" w:cs="Times New Roman" w:hint="cs"/>
          <w:color w:val="222222"/>
          <w:sz w:val="24"/>
          <w:szCs w:val="24"/>
          <w:rtl/>
        </w:rPr>
        <w:t>الغنوشي</w:t>
      </w:r>
      <w:r w:rsidRPr="007E0B75">
        <w:rPr>
          <w:rFonts w:ascii="Times New Roman" w:eastAsia="Times New Roman" w:hAnsi="Times New Roman" w:cs="Times New Roman"/>
          <w:color w:val="222222"/>
          <w:sz w:val="24"/>
          <w:szCs w:val="24"/>
        </w:rPr>
        <w:t>‎</w:t>
      </w:r>
      <w:r w:rsidRPr="007E0B75">
        <w:rPr>
          <w:rFonts w:ascii="NikoshBAN" w:eastAsia="Times New Roman" w:hAnsi="NikoshBAN" w:cs="NikoshBAN"/>
          <w:color w:val="222222"/>
          <w:sz w:val="24"/>
          <w:szCs w:val="24"/>
        </w:rPr>
        <w:t> </w:t>
      </w:r>
      <w:r w:rsidRPr="007E0B75">
        <w:rPr>
          <w:rFonts w:ascii="NikoshBAN" w:eastAsia="Times New Roman" w:hAnsi="NikoshBAN" w:cs="NikoshBAN"/>
          <w:i/>
          <w:iCs/>
          <w:color w:val="222222"/>
          <w:sz w:val="24"/>
          <w:szCs w:val="24"/>
        </w:rPr>
        <w:t>রাশিদ আল-ঘান্নশা</w:t>
      </w:r>
      <w:r w:rsidRPr="007E0B75">
        <w:rPr>
          <w:rFonts w:ascii="NikoshBAN" w:eastAsia="Times New Roman" w:hAnsi="NikoshBAN" w:cs="NikoshBAN"/>
          <w:color w:val="222222"/>
          <w:sz w:val="24"/>
          <w:szCs w:val="24"/>
        </w:rPr>
        <w:t>; জন্ম 22 জুন 1941), বানানও করেছিল </w:t>
      </w:r>
      <w:r w:rsidRPr="007E0B75">
        <w:rPr>
          <w:rFonts w:ascii="NikoshBAN" w:eastAsia="Times New Roman" w:hAnsi="NikoshBAN" w:cs="NikoshBAN"/>
          <w:b/>
          <w:bCs/>
          <w:color w:val="222222"/>
          <w:sz w:val="24"/>
          <w:szCs w:val="24"/>
        </w:rPr>
        <w:t>রাছিদ আল-ঘন্নৌচি</w:t>
      </w:r>
      <w:r w:rsidRPr="007E0B75">
        <w:rPr>
          <w:rFonts w:ascii="NikoshBAN" w:eastAsia="Times New Roman" w:hAnsi="NikoshBAN" w:cs="NikoshBAN"/>
          <w:color w:val="222222"/>
          <w:sz w:val="24"/>
          <w:szCs w:val="24"/>
        </w:rPr>
        <w:t> বা </w:t>
      </w:r>
      <w:r w:rsidRPr="007E0B75">
        <w:rPr>
          <w:rFonts w:ascii="NikoshBAN" w:eastAsia="Times New Roman" w:hAnsi="NikoshBAN" w:cs="NikoshBAN"/>
          <w:b/>
          <w:bCs/>
          <w:color w:val="222222"/>
          <w:sz w:val="24"/>
          <w:szCs w:val="24"/>
        </w:rPr>
        <w:t>রেচেড এল-ঘন্নৌচি</w:t>
      </w:r>
      <w:r w:rsidRPr="007E0B75">
        <w:rPr>
          <w:rFonts w:ascii="NikoshBAN" w:eastAsia="Times New Roman" w:hAnsi="NikoshBAN" w:cs="NikoshBAN"/>
          <w:color w:val="222222"/>
          <w:sz w:val="24"/>
          <w:szCs w:val="24"/>
        </w:rPr>
        <w:t>, ইহা একটি </w:t>
      </w:r>
      <w:hyperlink r:id="rId24" w:tooltip="তিউনিসিয়া" w:history="1">
        <w:r w:rsidRPr="007E0B75">
          <w:rPr>
            <w:rFonts w:ascii="NikoshBAN" w:eastAsia="Times New Roman" w:hAnsi="NikoshBAN" w:cs="NikoshBAN"/>
            <w:color w:val="0645AD"/>
            <w:sz w:val="24"/>
            <w:szCs w:val="24"/>
            <w:u w:val="single"/>
          </w:rPr>
          <w:t>তিউনিসিয়ান</w:t>
        </w:r>
      </w:hyperlink>
      <w:r w:rsidRPr="007E0B75">
        <w:rPr>
          <w:rFonts w:ascii="NikoshBAN" w:eastAsia="Times New Roman" w:hAnsi="NikoshBAN" w:cs="NikoshBAN"/>
          <w:color w:val="222222"/>
          <w:sz w:val="24"/>
          <w:szCs w:val="24"/>
        </w:rPr>
        <w:t> রাজনীতিবিদ এবং চিন্তাবিদ,</w:t>
      </w:r>
      <w:hyperlink r:id="rId25" w:anchor="cite_note-Kramer-review-1" w:history="1">
        <w:r w:rsidRPr="007E0B75">
          <w:rPr>
            <w:rFonts w:ascii="NikoshBAN" w:eastAsia="Times New Roman" w:hAnsi="NikoshBAN" w:cs="NikoshBAN"/>
            <w:color w:val="0645AD"/>
            <w:sz w:val="24"/>
            <w:szCs w:val="24"/>
            <w:u w:val="single"/>
            <w:vertAlign w:val="superscript"/>
          </w:rPr>
          <w:t>[1]</w:t>
        </w:r>
      </w:hyperlink>
      <w:r w:rsidRPr="007E0B75">
        <w:rPr>
          <w:rFonts w:ascii="NikoshBAN" w:eastAsia="Times New Roman" w:hAnsi="NikoshBAN" w:cs="NikoshBAN"/>
          <w:color w:val="222222"/>
          <w:sz w:val="24"/>
          <w:szCs w:val="24"/>
        </w:rPr>
        <w:t> সহ-প্রতিষ্ঠাতা </w:t>
      </w:r>
      <w:hyperlink r:id="rId26" w:tooltip="এন্নাহাধা পার্টি" w:history="1">
        <w:r w:rsidRPr="007E0B75">
          <w:rPr>
            <w:rFonts w:ascii="NikoshBAN" w:eastAsia="Times New Roman" w:hAnsi="NikoshBAN" w:cs="NikoshBAN"/>
            <w:color w:val="0645AD"/>
            <w:sz w:val="24"/>
            <w:szCs w:val="24"/>
            <w:u w:val="single"/>
          </w:rPr>
          <w:t>এন্নাহাধা পার্টি</w:t>
        </w:r>
      </w:hyperlink>
      <w:r w:rsidRPr="007E0B75">
        <w:rPr>
          <w:rFonts w:ascii="NikoshBAN" w:eastAsia="Times New Roman" w:hAnsi="NikoshBAN" w:cs="NikoshBAN"/>
          <w:color w:val="222222"/>
          <w:sz w:val="24"/>
          <w:szCs w:val="24"/>
        </w:rPr>
        <w:t> এবং এর "বুদ্ধিজীবী নেতা" হিসাবে কাজ করছেন।</w:t>
      </w:r>
      <w:hyperlink r:id="rId27" w:anchor="cite_note-Feldman-2" w:history="1">
        <w:r w:rsidRPr="007E0B75">
          <w:rPr>
            <w:rFonts w:ascii="NikoshBAN" w:eastAsia="Times New Roman" w:hAnsi="NikoshBAN" w:cs="NikoshBAN"/>
            <w:color w:val="0645AD"/>
            <w:sz w:val="24"/>
            <w:szCs w:val="24"/>
            <w:u w:val="single"/>
            <w:vertAlign w:val="superscript"/>
          </w:rPr>
          <w:t>[2]</w:t>
        </w:r>
      </w:hyperlink>
      <w:r w:rsidRPr="007E0B75">
        <w:rPr>
          <w:rFonts w:ascii="NikoshBAN" w:eastAsia="Times New Roman" w:hAnsi="NikoshBAN" w:cs="NikoshBAN"/>
          <w:color w:val="222222"/>
          <w:sz w:val="24"/>
          <w:szCs w:val="24"/>
        </w:rPr>
        <w:t> সে জন্মগ্রহণ করেছিল </w:t>
      </w:r>
      <w:r w:rsidRPr="007E0B75">
        <w:rPr>
          <w:rFonts w:ascii="NikoshBAN" w:eastAsia="Times New Roman" w:hAnsi="NikoshBAN" w:cs="NikoshBAN"/>
          <w:b/>
          <w:bCs/>
          <w:color w:val="222222"/>
          <w:sz w:val="24"/>
          <w:szCs w:val="24"/>
        </w:rPr>
        <w:t>রাশাদ খিজি</w:t>
      </w:r>
      <w:r w:rsidRPr="007E0B75">
        <w:rPr>
          <w:rFonts w:ascii="NikoshBAN" w:eastAsia="Times New Roman" w:hAnsi="NikoshBAN" w:cs="NikoshBAN"/>
          <w:color w:val="222222"/>
          <w:sz w:val="24"/>
          <w:szCs w:val="24"/>
        </w:rPr>
        <w:t> (</w:t>
      </w:r>
      <w:r w:rsidRPr="007E0B75">
        <w:rPr>
          <w:rFonts w:ascii="Times New Roman" w:eastAsia="Times New Roman" w:hAnsi="Times New Roman" w:cs="Times New Roman" w:hint="cs"/>
          <w:color w:val="222222"/>
          <w:sz w:val="24"/>
          <w:szCs w:val="24"/>
          <w:rtl/>
        </w:rPr>
        <w:t>راشد</w:t>
      </w:r>
      <w:r w:rsidRPr="007E0B75">
        <w:rPr>
          <w:rFonts w:ascii="NikoshBAN" w:eastAsia="Times New Roman" w:hAnsi="NikoshBAN" w:cs="NikoshBAN"/>
          <w:color w:val="222222"/>
          <w:sz w:val="24"/>
          <w:szCs w:val="24"/>
          <w:rtl/>
        </w:rPr>
        <w:t xml:space="preserve"> </w:t>
      </w:r>
      <w:r w:rsidRPr="007E0B75">
        <w:rPr>
          <w:rFonts w:ascii="Times New Roman" w:eastAsia="Times New Roman" w:hAnsi="Times New Roman" w:cs="Times New Roman" w:hint="cs"/>
          <w:color w:val="222222"/>
          <w:sz w:val="24"/>
          <w:szCs w:val="24"/>
          <w:rtl/>
        </w:rPr>
        <w:t>الخريجي</w:t>
      </w:r>
      <w:r w:rsidRPr="007E0B75">
        <w:rPr>
          <w:rFonts w:ascii="NikoshBAN" w:eastAsia="Times New Roman" w:hAnsi="NikoshBAN" w:cs="NikoshBAN"/>
          <w:color w:val="222222"/>
          <w:sz w:val="24"/>
          <w:szCs w:val="24"/>
        </w:rPr>
        <w:t>).</w:t>
      </w:r>
      <w:hyperlink r:id="rId28" w:anchor="cite_note-3" w:history="1">
        <w:r w:rsidRPr="007E0B75">
          <w:rPr>
            <w:rFonts w:ascii="NikoshBAN" w:eastAsia="Times New Roman" w:hAnsi="NikoshBAN" w:cs="NikoshBAN"/>
            <w:color w:val="0645AD"/>
            <w:sz w:val="24"/>
            <w:szCs w:val="24"/>
            <w:u w:val="single"/>
            <w:vertAlign w:val="superscript"/>
          </w:rPr>
          <w:t>[3]</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ঘনৌচির অন্যতম নাম ছিল </w:t>
      </w:r>
      <w:hyperlink r:id="rId29" w:tooltip="সময় পত্রিকা)" w:history="1">
        <w:r w:rsidRPr="007E0B75">
          <w:rPr>
            <w:rFonts w:ascii="NikoshBAN" w:eastAsia="Times New Roman" w:hAnsi="NikoshBAN" w:cs="NikoshBAN"/>
            <w:i/>
            <w:iCs/>
            <w:color w:val="0645AD"/>
            <w:sz w:val="24"/>
            <w:szCs w:val="24"/>
            <w:u w:val="single"/>
          </w:rPr>
          <w:t>সময়</w:t>
        </w:r>
      </w:hyperlink>
      <w:r w:rsidRPr="007E0B75">
        <w:rPr>
          <w:rFonts w:ascii="NikoshBAN" w:eastAsia="Times New Roman" w:hAnsi="NikoshBAN" w:cs="NikoshBAN"/>
          <w:color w:val="222222"/>
          <w:sz w:val="24"/>
          <w:szCs w:val="24"/>
        </w:rPr>
        <w:t>এর </w:t>
      </w:r>
      <w:hyperlink r:id="rId30" w:tooltip="সময় 100" w:history="1">
        <w:r w:rsidRPr="007E0B75">
          <w:rPr>
            <w:rFonts w:ascii="NikoshBAN" w:eastAsia="Times New Roman" w:hAnsi="NikoshBAN" w:cs="NikoshBAN"/>
            <w:color w:val="0645AD"/>
            <w:sz w:val="24"/>
            <w:szCs w:val="24"/>
            <w:u w:val="single"/>
          </w:rPr>
          <w:t>বিশ্বের 100 প্রভাবশালী ব্যক্তি</w:t>
        </w:r>
      </w:hyperlink>
      <w:r w:rsidRPr="007E0B75">
        <w:rPr>
          <w:rFonts w:ascii="NikoshBAN" w:eastAsia="Times New Roman" w:hAnsi="NikoshBAN" w:cs="NikoshBAN"/>
          <w:color w:val="222222"/>
          <w:sz w:val="24"/>
          <w:szCs w:val="24"/>
        </w:rPr>
        <w:t> ২ 01 ২ সালে</w:t>
      </w:r>
      <w:hyperlink r:id="rId31" w:anchor="cite_note-4" w:history="1">
        <w:r w:rsidRPr="007E0B75">
          <w:rPr>
            <w:rFonts w:ascii="NikoshBAN" w:eastAsia="Times New Roman" w:hAnsi="NikoshBAN" w:cs="NikoshBAN"/>
            <w:color w:val="0645AD"/>
            <w:sz w:val="24"/>
            <w:szCs w:val="24"/>
            <w:u w:val="single"/>
            <w:vertAlign w:val="superscript"/>
          </w:rPr>
          <w:t>[4]</w:t>
        </w:r>
      </w:hyperlink>
      <w:r w:rsidRPr="007E0B75">
        <w:rPr>
          <w:rFonts w:ascii="NikoshBAN" w:eastAsia="Times New Roman" w:hAnsi="NikoshBAN" w:cs="NikoshBAN"/>
          <w:color w:val="222222"/>
          <w:sz w:val="24"/>
          <w:szCs w:val="24"/>
        </w:rPr>
        <w:t> এবং </w:t>
      </w:r>
      <w:hyperlink r:id="rId32" w:tooltip="বৈদেশিক নীতি (ম্যাগাজিন)" w:history="1">
        <w:r w:rsidRPr="007E0B75">
          <w:rPr>
            <w:rFonts w:ascii="NikoshBAN" w:eastAsia="Times New Roman" w:hAnsi="NikoshBAN" w:cs="NikoshBAN"/>
            <w:i/>
            <w:iCs/>
            <w:color w:val="0645AD"/>
            <w:sz w:val="24"/>
            <w:szCs w:val="24"/>
            <w:u w:val="single"/>
          </w:rPr>
          <w:t>পররাষ্ট্র নীতি</w:t>
        </w:r>
      </w:hyperlink>
      <w:r w:rsidRPr="007E0B75">
        <w:rPr>
          <w:rFonts w:ascii="NikoshBAN" w:eastAsia="Times New Roman" w:hAnsi="NikoshBAN" w:cs="NikoshBAN"/>
          <w:color w:val="222222"/>
          <w:sz w:val="24"/>
          <w:szCs w:val="24"/>
        </w:rPr>
        <w:t>এর </w:t>
      </w:r>
      <w:hyperlink r:id="rId33" w:tooltip="এফপি শীর্ষ 100 গ্লোবাল থিঙ্কার্স" w:history="1">
        <w:r w:rsidRPr="007E0B75">
          <w:rPr>
            <w:rFonts w:ascii="NikoshBAN" w:eastAsia="Times New Roman" w:hAnsi="NikoshBAN" w:cs="NikoshBAN"/>
            <w:color w:val="0645AD"/>
            <w:sz w:val="24"/>
            <w:szCs w:val="24"/>
            <w:u w:val="single"/>
          </w:rPr>
          <w:t>শীর্ষ 100 গ্লোবাল চিন্তাবিদ</w:t>
        </w:r>
      </w:hyperlink>
      <w:hyperlink r:id="rId34" w:anchor="cite_note-5" w:history="1">
        <w:r w:rsidRPr="007E0B75">
          <w:rPr>
            <w:rFonts w:ascii="NikoshBAN" w:eastAsia="Times New Roman" w:hAnsi="NikoshBAN" w:cs="NikoshBAN"/>
            <w:color w:val="0645AD"/>
            <w:sz w:val="24"/>
            <w:szCs w:val="24"/>
            <w:u w:val="single"/>
            <w:vertAlign w:val="superscript"/>
          </w:rPr>
          <w:t>[5]</w:t>
        </w:r>
      </w:hyperlink>
      <w:r w:rsidRPr="007E0B75">
        <w:rPr>
          <w:rFonts w:ascii="NikoshBAN" w:eastAsia="Times New Roman" w:hAnsi="NikoshBAN" w:cs="NikoshBAN"/>
          <w:color w:val="222222"/>
          <w:sz w:val="24"/>
          <w:szCs w:val="24"/>
        </w:rPr>
        <w:t> এবং ভূষিত করা হয়েছিল </w:t>
      </w:r>
      <w:hyperlink r:id="rId35" w:tooltip="চাটহাম হাউস প্রাইজ" w:history="1">
        <w:r w:rsidRPr="007E0B75">
          <w:rPr>
            <w:rFonts w:ascii="NikoshBAN" w:eastAsia="Times New Roman" w:hAnsi="NikoshBAN" w:cs="NikoshBAN"/>
            <w:color w:val="0645AD"/>
            <w:sz w:val="24"/>
            <w:szCs w:val="24"/>
            <w:u w:val="single"/>
          </w:rPr>
          <w:t>চাটহাম হাউস প্রাইজ</w:t>
        </w:r>
      </w:hyperlink>
      <w:r w:rsidRPr="007E0B75">
        <w:rPr>
          <w:rFonts w:ascii="NikoshBAN" w:eastAsia="Times New Roman" w:hAnsi="NikoshBAN" w:cs="NikoshBAN"/>
          <w:color w:val="222222"/>
          <w:sz w:val="24"/>
          <w:szCs w:val="24"/>
        </w:rPr>
        <w:t> ২০১২ সালে (তিউনিসিয়ার রাষ্ট্রপতির পাশাপাশি) </w:t>
      </w:r>
      <w:hyperlink r:id="rId36" w:tooltip="মনসেফ মারজৌকি" w:history="1">
        <w:r w:rsidRPr="007E0B75">
          <w:rPr>
            <w:rFonts w:ascii="NikoshBAN" w:eastAsia="Times New Roman" w:hAnsi="NikoshBAN" w:cs="NikoshBAN"/>
            <w:color w:val="0645AD"/>
            <w:sz w:val="24"/>
            <w:szCs w:val="24"/>
            <w:u w:val="single"/>
          </w:rPr>
          <w:t>মনসেফ মারজৌকি</w:t>
        </w:r>
      </w:hyperlink>
      <w:r w:rsidRPr="007E0B75">
        <w:rPr>
          <w:rFonts w:ascii="NikoshBAN" w:eastAsia="Times New Roman" w:hAnsi="NikoshBAN" w:cs="NikoshBAN"/>
          <w:color w:val="222222"/>
          <w:sz w:val="24"/>
          <w:szCs w:val="24"/>
        </w:rPr>
        <w:t>) দ্বারা </w:t>
      </w:r>
      <w:hyperlink r:id="rId37" w:tooltip="যুবরাজ অ্যান্ড্রু, ইয়র্ক এর ডিউক" w:history="1">
        <w:r w:rsidRPr="007E0B75">
          <w:rPr>
            <w:rFonts w:ascii="NikoshBAN" w:eastAsia="Times New Roman" w:hAnsi="NikoshBAN" w:cs="NikoshBAN"/>
            <w:color w:val="0645AD"/>
            <w:sz w:val="24"/>
            <w:szCs w:val="24"/>
            <w:u w:val="single"/>
          </w:rPr>
          <w:t>যুবরাজ অ্যান্ড্রু, ইয়র্ক এর ডিউক</w:t>
        </w:r>
      </w:hyperlink>
      <w:r w:rsidRPr="007E0B75">
        <w:rPr>
          <w:rFonts w:ascii="NikoshBAN" w:eastAsia="Times New Roman" w:hAnsi="NikoshBAN" w:cs="NikoshBAN"/>
          <w:color w:val="222222"/>
          <w:sz w:val="24"/>
          <w:szCs w:val="24"/>
        </w:rPr>
        <w:t>, "তিউনিসিয়ার গণতান্ত্রিক উত্তরণের সময়ে প্রাপ্ত প্রতিটি সফল সমঝোতার জন্য"।</w:t>
      </w:r>
      <w:hyperlink r:id="rId38" w:anchor="cite_note-6" w:history="1">
        <w:r w:rsidRPr="007E0B75">
          <w:rPr>
            <w:rFonts w:ascii="NikoshBAN" w:eastAsia="Times New Roman" w:hAnsi="NikoshBAN" w:cs="NikoshBAN"/>
            <w:color w:val="0645AD"/>
            <w:sz w:val="24"/>
            <w:szCs w:val="24"/>
            <w:u w:val="single"/>
            <w:vertAlign w:val="superscript"/>
          </w:rPr>
          <w:t>[6]</w:t>
        </w:r>
      </w:hyperlink>
      <w:hyperlink r:id="rId39" w:anchor="cite_note-7" w:history="1">
        <w:r w:rsidRPr="007E0B75">
          <w:rPr>
            <w:rFonts w:ascii="NikoshBAN" w:eastAsia="Times New Roman" w:hAnsi="NikoshBAN" w:cs="NikoshBAN"/>
            <w:color w:val="0645AD"/>
            <w:sz w:val="24"/>
            <w:szCs w:val="24"/>
            <w:u w:val="single"/>
            <w:vertAlign w:val="superscript"/>
          </w:rPr>
          <w:t>[7]</w:t>
        </w:r>
      </w:hyperlink>
      <w:r w:rsidRPr="007E0B75">
        <w:rPr>
          <w:rFonts w:ascii="NikoshBAN" w:eastAsia="Times New Roman" w:hAnsi="NikoshBAN" w:cs="NikoshBAN"/>
          <w:color w:val="222222"/>
          <w:sz w:val="24"/>
          <w:szCs w:val="24"/>
        </w:rPr>
        <w:t> 2016 সালে তিনি পেয়েছিলেন </w:t>
      </w:r>
      <w:hyperlink r:id="rId40" w:tooltip="জামনালাল বাজাজ পুরষ্কার" w:history="1">
        <w:r w:rsidRPr="007E0B75">
          <w:rPr>
            <w:rFonts w:ascii="NikoshBAN" w:eastAsia="Times New Roman" w:hAnsi="NikoshBAN" w:cs="NikoshBAN"/>
            <w:color w:val="0645AD"/>
            <w:sz w:val="24"/>
            <w:szCs w:val="24"/>
            <w:u w:val="single"/>
          </w:rPr>
          <w:t>জামনালাল বাজাজ পুরষ্কার</w:t>
        </w:r>
      </w:hyperlink>
      <w:r w:rsidRPr="007E0B75">
        <w:rPr>
          <w:rFonts w:ascii="NikoshBAN" w:eastAsia="Times New Roman" w:hAnsi="NikoshBAN" w:cs="NikoshBAN"/>
          <w:color w:val="222222"/>
          <w:sz w:val="24"/>
          <w:szCs w:val="24"/>
        </w:rPr>
        <w:t> জন্য "প্রচার </w:t>
      </w:r>
      <w:hyperlink r:id="rId41" w:tooltip="গান্ধিয়ান" w:history="1">
        <w:r w:rsidRPr="007E0B75">
          <w:rPr>
            <w:rFonts w:ascii="NikoshBAN" w:eastAsia="Times New Roman" w:hAnsi="NikoshBAN" w:cs="NikoshBAN"/>
            <w:color w:val="0645AD"/>
            <w:sz w:val="24"/>
            <w:szCs w:val="24"/>
            <w:u w:val="single"/>
          </w:rPr>
          <w:t>গান্ধিয়ান</w:t>
        </w:r>
      </w:hyperlink>
      <w:r w:rsidRPr="007E0B75">
        <w:rPr>
          <w:rFonts w:ascii="NikoshBAN" w:eastAsia="Times New Roman" w:hAnsi="NikoshBAN" w:cs="NikoshBAN"/>
          <w:color w:val="222222"/>
          <w:sz w:val="24"/>
          <w:szCs w:val="24"/>
        </w:rPr>
        <w:t> বাইরে মান </w:t>
      </w:r>
      <w:hyperlink r:id="rId42" w:tooltip="ভারত" w:history="1">
        <w:r w:rsidRPr="007E0B75">
          <w:rPr>
            <w:rFonts w:ascii="NikoshBAN" w:eastAsia="Times New Roman" w:hAnsi="NikoshBAN" w:cs="NikoshBAN"/>
            <w:color w:val="0645AD"/>
            <w:sz w:val="24"/>
            <w:szCs w:val="24"/>
            <w:u w:val="single"/>
          </w:rPr>
          <w:t>ভারত</w:t>
        </w:r>
      </w:hyperlink>
      <w:r w:rsidRPr="007E0B75">
        <w:rPr>
          <w:rFonts w:ascii="NikoshBAN" w:eastAsia="Times New Roman" w:hAnsi="NikoshBAN" w:cs="NikoshBAN"/>
          <w:color w:val="222222"/>
          <w:sz w:val="24"/>
          <w:szCs w:val="24"/>
        </w:rPr>
        <w:t>".</w:t>
      </w:r>
      <w:hyperlink r:id="rId43" w:anchor="cite_note-8" w:history="1">
        <w:r w:rsidRPr="007E0B75">
          <w:rPr>
            <w:rFonts w:ascii="NikoshBAN" w:eastAsia="Times New Roman" w:hAnsi="NikoshBAN" w:cs="NikoshBAN"/>
            <w:color w:val="0645AD"/>
            <w:sz w:val="24"/>
            <w:szCs w:val="24"/>
            <w:u w:val="single"/>
            <w:vertAlign w:val="superscript"/>
          </w:rPr>
          <w:t>[8]</w:t>
        </w:r>
      </w:hyperlink>
      <w:r w:rsidRPr="007E0B75">
        <w:rPr>
          <w:rFonts w:ascii="NikoshBAN" w:eastAsia="Times New Roman" w:hAnsi="NikoshBAN" w:cs="NikoshBAN"/>
          <w:color w:val="222222"/>
          <w:sz w:val="24"/>
          <w:szCs w:val="24"/>
        </w:rPr>
        <w:t> 13 নভেম্বর 2019 এ, ঘনৌচি নির্বাচিত হয়েছিলেন </w:t>
      </w:r>
      <w:hyperlink r:id="rId44" w:tooltip="বাড়ির স্পিকার" w:history="1">
        <w:r w:rsidRPr="007E0B75">
          <w:rPr>
            <w:rFonts w:ascii="NikoshBAN" w:eastAsia="Times New Roman" w:hAnsi="NikoshBAN" w:cs="NikoshBAN"/>
            <w:color w:val="0645AD"/>
            <w:sz w:val="24"/>
            <w:szCs w:val="24"/>
            <w:u w:val="single"/>
          </w:rPr>
          <w:t>বাড়ির স্পিকার</w:t>
        </w:r>
      </w:hyperlink>
      <w:r w:rsidRPr="007E0B75">
        <w:rPr>
          <w:rFonts w:ascii="NikoshBAN" w:eastAsia="Times New Roman" w:hAnsi="NikoshBAN" w:cs="NikoshBAN"/>
          <w:color w:val="222222"/>
          <w:sz w:val="24"/>
          <w:szCs w:val="24"/>
        </w:rPr>
        <w:t>.</w:t>
      </w:r>
      <w:hyperlink r:id="rId45" w:anchor="cite_note-9" w:history="1">
        <w:r w:rsidRPr="007E0B75">
          <w:rPr>
            <w:rFonts w:ascii="NikoshBAN" w:eastAsia="Times New Roman" w:hAnsi="NikoshBAN" w:cs="NikoshBAN"/>
            <w:color w:val="0645AD"/>
            <w:sz w:val="24"/>
            <w:szCs w:val="24"/>
            <w:u w:val="single"/>
            <w:vertAlign w:val="superscript"/>
          </w:rPr>
          <w:t>[9]</w:t>
        </w:r>
      </w:hyperlink>
      <w:r w:rsidRPr="007E0B75">
        <w:rPr>
          <w:rFonts w:ascii="NikoshBAN" w:eastAsia="Times New Roman" w:hAnsi="NikoshBAN" w:cs="NikoshBAN"/>
          <w:color w:val="222222"/>
          <w:sz w:val="24"/>
          <w:szCs w:val="24"/>
        </w:rPr>
        <w:t> ২০২০ সালের ৩০ জুলাই 97৯ জন সংসদ সদস্য তাঁর বিপক্ষে ভোট দেওয়ার পরে অবিশ্বাসের ভোটে সংক্ষিপ্তভাবে বেঁচে যান hanনৌচি তাকে সভায় স্পিকারের পদ থেকে বহিষ্কার করার জন্য ১০৯ এর কম হয়ে পড়ে।</w:t>
      </w:r>
      <w:hyperlink r:id="rId46" w:anchor="cite_note-10" w:history="1">
        <w:r w:rsidRPr="007E0B75">
          <w:rPr>
            <w:rFonts w:ascii="NikoshBAN" w:eastAsia="Times New Roman" w:hAnsi="NikoshBAN" w:cs="NikoshBAN"/>
            <w:color w:val="0645AD"/>
            <w:sz w:val="24"/>
            <w:szCs w:val="24"/>
            <w:u w:val="single"/>
            <w:vertAlign w:val="superscript"/>
          </w:rPr>
          <w:t>[10]</w:t>
        </w:r>
      </w:hyperlink>
    </w:p>
    <w:p w:rsidR="007E0B75" w:rsidRPr="007E0B75" w:rsidRDefault="007E0B75" w:rsidP="007E0B75">
      <w:pPr>
        <w:shd w:val="clear" w:color="auto" w:fill="F8F9FA"/>
        <w:spacing w:after="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7.25pt" o:ole="">
            <v:imagedata r:id="rId47" o:title=""/>
          </v:shape>
          <w:control r:id="rId48" w:name="DefaultOcxName" w:shapeid="_x0000_i1098"/>
        </w:object>
      </w:r>
    </w:p>
    <w:p w:rsidR="007E0B75" w:rsidRPr="007E0B75" w:rsidRDefault="007E0B75" w:rsidP="007E0B75">
      <w:pPr>
        <w:shd w:val="clear" w:color="auto" w:fill="F8F9FA"/>
        <w:spacing w:before="240" w:after="60" w:line="240" w:lineRule="auto"/>
        <w:jc w:val="center"/>
        <w:outlineLvl w:val="1"/>
        <w:rPr>
          <w:rFonts w:ascii="NikoshBAN" w:eastAsia="Times New Roman" w:hAnsi="NikoshBAN" w:cs="NikoshBAN"/>
          <w:b/>
          <w:bCs/>
          <w:color w:val="000000"/>
          <w:sz w:val="24"/>
          <w:szCs w:val="24"/>
          <w:lang w:val="en"/>
        </w:rPr>
      </w:pPr>
      <w:r w:rsidRPr="007E0B75">
        <w:rPr>
          <w:rFonts w:ascii="NikoshBAN" w:eastAsia="Times New Roman" w:hAnsi="NikoshBAN" w:cs="NikoshBAN"/>
          <w:b/>
          <w:bCs/>
          <w:color w:val="000000"/>
          <w:sz w:val="24"/>
          <w:szCs w:val="24"/>
          <w:lang w:val="en"/>
        </w:rPr>
        <w:t>বিষয়বস্তু</w:t>
      </w:r>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49" w:anchor="Early_life" w:history="1">
        <w:r w:rsidRPr="007E0B75">
          <w:rPr>
            <w:rFonts w:ascii="NikoshBAN" w:eastAsia="Times New Roman" w:hAnsi="NikoshBAN" w:cs="NikoshBAN"/>
            <w:color w:val="222222"/>
            <w:sz w:val="24"/>
            <w:szCs w:val="24"/>
          </w:rPr>
          <w:t>1</w:t>
        </w:r>
        <w:r w:rsidRPr="007E0B75">
          <w:rPr>
            <w:rFonts w:ascii="NikoshBAN" w:eastAsia="Times New Roman" w:hAnsi="NikoshBAN" w:cs="NikoshBAN"/>
            <w:color w:val="0645AD"/>
            <w:sz w:val="24"/>
            <w:szCs w:val="24"/>
          </w:rPr>
          <w:t>জীবনের প্রথমার্ধ</w:t>
        </w:r>
      </w:hyperlink>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50" w:anchor="Islamic_Tendency_Movement" w:history="1">
        <w:r w:rsidRPr="007E0B75">
          <w:rPr>
            <w:rFonts w:ascii="NikoshBAN" w:eastAsia="Times New Roman" w:hAnsi="NikoshBAN" w:cs="NikoshBAN"/>
            <w:color w:val="222222"/>
            <w:sz w:val="24"/>
            <w:szCs w:val="24"/>
          </w:rPr>
          <w:t>2</w:t>
        </w:r>
        <w:r w:rsidRPr="007E0B75">
          <w:rPr>
            <w:rFonts w:ascii="NikoshBAN" w:eastAsia="Times New Roman" w:hAnsi="NikoshBAN" w:cs="NikoshBAN"/>
            <w:color w:val="0645AD"/>
            <w:sz w:val="24"/>
            <w:szCs w:val="24"/>
          </w:rPr>
          <w:t>ইসলামিক প্রবণতা আন্দোলন</w:t>
        </w:r>
      </w:hyperlink>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51" w:anchor="Tunisian_Revolution_and_after" w:history="1">
        <w:r w:rsidRPr="007E0B75">
          <w:rPr>
            <w:rFonts w:ascii="NikoshBAN" w:eastAsia="Times New Roman" w:hAnsi="NikoshBAN" w:cs="NikoshBAN"/>
            <w:color w:val="222222"/>
            <w:sz w:val="24"/>
            <w:szCs w:val="24"/>
          </w:rPr>
          <w:t>3</w:t>
        </w:r>
        <w:r w:rsidRPr="007E0B75">
          <w:rPr>
            <w:rFonts w:ascii="NikoshBAN" w:eastAsia="Times New Roman" w:hAnsi="NikoshBAN" w:cs="NikoshBAN"/>
            <w:color w:val="0645AD"/>
            <w:sz w:val="24"/>
            <w:szCs w:val="24"/>
          </w:rPr>
          <w:t>তিউনিসিয়ার বিপ্লব এবং তার পরে</w:t>
        </w:r>
      </w:hyperlink>
    </w:p>
    <w:p w:rsidR="007E0B75" w:rsidRPr="007E0B75" w:rsidRDefault="007E0B75" w:rsidP="007E0B75">
      <w:pPr>
        <w:numPr>
          <w:ilvl w:val="1"/>
          <w:numId w:val="6"/>
        </w:numPr>
        <w:shd w:val="clear" w:color="auto" w:fill="F8F9FA"/>
        <w:spacing w:before="100" w:beforeAutospacing="1" w:after="24" w:line="240" w:lineRule="auto"/>
        <w:ind w:left="480"/>
        <w:rPr>
          <w:rFonts w:ascii="NikoshBAN" w:eastAsia="Times New Roman" w:hAnsi="NikoshBAN" w:cs="NikoshBAN"/>
          <w:color w:val="222222"/>
          <w:sz w:val="24"/>
          <w:szCs w:val="24"/>
        </w:rPr>
      </w:pPr>
      <w:hyperlink r:id="rId52" w:anchor="The_Economist_apology_in_2011" w:history="1">
        <w:r w:rsidRPr="007E0B75">
          <w:rPr>
            <w:rFonts w:ascii="NikoshBAN" w:eastAsia="Times New Roman" w:hAnsi="NikoshBAN" w:cs="NikoshBAN"/>
            <w:color w:val="222222"/>
            <w:sz w:val="24"/>
            <w:szCs w:val="24"/>
          </w:rPr>
          <w:t>3.1</w:t>
        </w:r>
        <w:r w:rsidRPr="007E0B75">
          <w:rPr>
            <w:rFonts w:ascii="NikoshBAN" w:eastAsia="Times New Roman" w:hAnsi="NikoshBAN" w:cs="NikoshBAN"/>
            <w:color w:val="0645AD"/>
            <w:sz w:val="24"/>
            <w:szCs w:val="24"/>
          </w:rPr>
          <w:t>২০১১ সালে ইকোনমিস্টের ক্ষমা প্রার্থনা</w:t>
        </w:r>
      </w:hyperlink>
    </w:p>
    <w:p w:rsidR="007E0B75" w:rsidRPr="007E0B75" w:rsidRDefault="007E0B75" w:rsidP="007E0B75">
      <w:pPr>
        <w:numPr>
          <w:ilvl w:val="1"/>
          <w:numId w:val="6"/>
        </w:numPr>
        <w:shd w:val="clear" w:color="auto" w:fill="F8F9FA"/>
        <w:spacing w:before="100" w:beforeAutospacing="1" w:after="24" w:line="240" w:lineRule="auto"/>
        <w:ind w:left="480"/>
        <w:rPr>
          <w:rFonts w:ascii="NikoshBAN" w:eastAsia="Times New Roman" w:hAnsi="NikoshBAN" w:cs="NikoshBAN"/>
          <w:color w:val="222222"/>
          <w:sz w:val="24"/>
          <w:szCs w:val="24"/>
        </w:rPr>
      </w:pPr>
      <w:hyperlink r:id="rId53" w:anchor="The_Independent_apology_in_2012" w:history="1">
        <w:r w:rsidRPr="007E0B75">
          <w:rPr>
            <w:rFonts w:ascii="NikoshBAN" w:eastAsia="Times New Roman" w:hAnsi="NikoshBAN" w:cs="NikoshBAN"/>
            <w:color w:val="222222"/>
            <w:sz w:val="24"/>
            <w:szCs w:val="24"/>
          </w:rPr>
          <w:t>3.2</w:t>
        </w:r>
        <w:r w:rsidRPr="007E0B75">
          <w:rPr>
            <w:rFonts w:ascii="NikoshBAN" w:eastAsia="Times New Roman" w:hAnsi="NikoshBAN" w:cs="NikoshBAN"/>
            <w:color w:val="0645AD"/>
            <w:sz w:val="24"/>
            <w:szCs w:val="24"/>
          </w:rPr>
          <w:t>২০১২ সালে স্বতন্ত্র ক্ষমা চাই</w:t>
        </w:r>
      </w:hyperlink>
    </w:p>
    <w:p w:rsidR="007E0B75" w:rsidRPr="007E0B75" w:rsidRDefault="007E0B75" w:rsidP="007E0B75">
      <w:pPr>
        <w:numPr>
          <w:ilvl w:val="1"/>
          <w:numId w:val="6"/>
        </w:numPr>
        <w:shd w:val="clear" w:color="auto" w:fill="F8F9FA"/>
        <w:spacing w:before="100" w:beforeAutospacing="1" w:after="24" w:line="240" w:lineRule="auto"/>
        <w:ind w:left="480"/>
        <w:rPr>
          <w:rFonts w:ascii="NikoshBAN" w:eastAsia="Times New Roman" w:hAnsi="NikoshBAN" w:cs="NikoshBAN"/>
          <w:color w:val="222222"/>
          <w:sz w:val="24"/>
          <w:szCs w:val="24"/>
        </w:rPr>
      </w:pPr>
      <w:hyperlink r:id="rId54" w:anchor="BBC_apology_in_2013" w:history="1">
        <w:r w:rsidRPr="007E0B75">
          <w:rPr>
            <w:rFonts w:ascii="NikoshBAN" w:eastAsia="Times New Roman" w:hAnsi="NikoshBAN" w:cs="NikoshBAN"/>
            <w:color w:val="222222"/>
            <w:sz w:val="24"/>
            <w:szCs w:val="24"/>
          </w:rPr>
          <w:t>3.3</w:t>
        </w:r>
        <w:r w:rsidRPr="007E0B75">
          <w:rPr>
            <w:rFonts w:ascii="NikoshBAN" w:eastAsia="Times New Roman" w:hAnsi="NikoshBAN" w:cs="NikoshBAN"/>
            <w:color w:val="0645AD"/>
            <w:sz w:val="24"/>
            <w:szCs w:val="24"/>
          </w:rPr>
          <w:t>2013 সালে বিবিসির ক্ষমা চাই</w:t>
        </w:r>
      </w:hyperlink>
    </w:p>
    <w:p w:rsidR="007E0B75" w:rsidRPr="007E0B75" w:rsidRDefault="007E0B75" w:rsidP="007E0B75">
      <w:pPr>
        <w:numPr>
          <w:ilvl w:val="1"/>
          <w:numId w:val="6"/>
        </w:numPr>
        <w:shd w:val="clear" w:color="auto" w:fill="F8F9FA"/>
        <w:spacing w:before="100" w:beforeAutospacing="1" w:after="24" w:line="240" w:lineRule="auto"/>
        <w:ind w:left="480"/>
        <w:rPr>
          <w:rFonts w:ascii="NikoshBAN" w:eastAsia="Times New Roman" w:hAnsi="NikoshBAN" w:cs="NikoshBAN"/>
          <w:color w:val="222222"/>
          <w:sz w:val="24"/>
          <w:szCs w:val="24"/>
        </w:rPr>
      </w:pPr>
      <w:hyperlink r:id="rId55" w:anchor="Libel_case_in_2020" w:history="1">
        <w:r w:rsidRPr="007E0B75">
          <w:rPr>
            <w:rFonts w:ascii="NikoshBAN" w:eastAsia="Times New Roman" w:hAnsi="NikoshBAN" w:cs="NikoshBAN"/>
            <w:color w:val="222222"/>
            <w:sz w:val="24"/>
            <w:szCs w:val="24"/>
          </w:rPr>
          <w:t>3.4</w:t>
        </w:r>
        <w:r w:rsidRPr="007E0B75">
          <w:rPr>
            <w:rFonts w:ascii="NikoshBAN" w:eastAsia="Times New Roman" w:hAnsi="NikoshBAN" w:cs="NikoshBAN"/>
            <w:color w:val="0645AD"/>
            <w:sz w:val="24"/>
            <w:szCs w:val="24"/>
          </w:rPr>
          <w:t>2020 সালে লিবেল কেস</w:t>
        </w:r>
      </w:hyperlink>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56" w:anchor="Views_and_background" w:history="1">
        <w:r w:rsidRPr="007E0B75">
          <w:rPr>
            <w:rFonts w:ascii="NikoshBAN" w:eastAsia="Times New Roman" w:hAnsi="NikoshBAN" w:cs="NikoshBAN"/>
            <w:color w:val="222222"/>
            <w:sz w:val="24"/>
            <w:szCs w:val="24"/>
          </w:rPr>
          <w:t>4</w:t>
        </w:r>
        <w:r w:rsidRPr="007E0B75">
          <w:rPr>
            <w:rFonts w:ascii="NikoshBAN" w:eastAsia="Times New Roman" w:hAnsi="NikoshBAN" w:cs="NikoshBAN"/>
            <w:color w:val="0645AD"/>
            <w:sz w:val="24"/>
            <w:szCs w:val="24"/>
          </w:rPr>
          <w:t>দর্শন এবং পটভূমি</w:t>
        </w:r>
      </w:hyperlink>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57" w:anchor="Awards" w:history="1">
        <w:r w:rsidRPr="007E0B75">
          <w:rPr>
            <w:rFonts w:ascii="NikoshBAN" w:eastAsia="Times New Roman" w:hAnsi="NikoshBAN" w:cs="NikoshBAN"/>
            <w:color w:val="222222"/>
            <w:sz w:val="24"/>
            <w:szCs w:val="24"/>
          </w:rPr>
          <w:t>5</w:t>
        </w:r>
        <w:r w:rsidRPr="007E0B75">
          <w:rPr>
            <w:rFonts w:ascii="NikoshBAN" w:eastAsia="Times New Roman" w:hAnsi="NikoshBAN" w:cs="NikoshBAN"/>
            <w:color w:val="0645AD"/>
            <w:sz w:val="24"/>
            <w:szCs w:val="24"/>
          </w:rPr>
          <w:t>পুরষ্কার</w:t>
        </w:r>
      </w:hyperlink>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58" w:anchor="References" w:history="1">
        <w:r w:rsidRPr="007E0B75">
          <w:rPr>
            <w:rFonts w:ascii="NikoshBAN" w:eastAsia="Times New Roman" w:hAnsi="NikoshBAN" w:cs="NikoshBAN"/>
            <w:color w:val="222222"/>
            <w:sz w:val="24"/>
            <w:szCs w:val="24"/>
          </w:rPr>
          <w:t>6</w:t>
        </w:r>
        <w:r w:rsidRPr="007E0B75">
          <w:rPr>
            <w:rFonts w:ascii="NikoshBAN" w:eastAsia="Times New Roman" w:hAnsi="NikoshBAN" w:cs="NikoshBAN"/>
            <w:color w:val="0645AD"/>
            <w:sz w:val="24"/>
            <w:szCs w:val="24"/>
          </w:rPr>
          <w:t>তথ্যসূত্র</w:t>
        </w:r>
      </w:hyperlink>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59" w:anchor="Further_reading" w:history="1">
        <w:r w:rsidRPr="007E0B75">
          <w:rPr>
            <w:rFonts w:ascii="NikoshBAN" w:eastAsia="Times New Roman" w:hAnsi="NikoshBAN" w:cs="NikoshBAN"/>
            <w:color w:val="222222"/>
            <w:sz w:val="24"/>
            <w:szCs w:val="24"/>
          </w:rPr>
          <w:t>7</w:t>
        </w:r>
        <w:r w:rsidRPr="007E0B75">
          <w:rPr>
            <w:rFonts w:ascii="NikoshBAN" w:eastAsia="Times New Roman" w:hAnsi="NikoshBAN" w:cs="NikoshBAN"/>
            <w:color w:val="0645AD"/>
            <w:sz w:val="24"/>
            <w:szCs w:val="24"/>
          </w:rPr>
          <w:t>আরও পড়া</w:t>
        </w:r>
      </w:hyperlink>
    </w:p>
    <w:p w:rsidR="007E0B75" w:rsidRPr="007E0B75" w:rsidRDefault="007E0B75" w:rsidP="007E0B75">
      <w:pPr>
        <w:numPr>
          <w:ilvl w:val="0"/>
          <w:numId w:val="6"/>
        </w:numPr>
        <w:shd w:val="clear" w:color="auto" w:fill="F8F9FA"/>
        <w:spacing w:before="100" w:beforeAutospacing="1" w:after="24" w:line="240" w:lineRule="auto"/>
        <w:ind w:left="0"/>
        <w:rPr>
          <w:rFonts w:ascii="NikoshBAN" w:eastAsia="Times New Roman" w:hAnsi="NikoshBAN" w:cs="NikoshBAN"/>
          <w:color w:val="222222"/>
          <w:sz w:val="24"/>
          <w:szCs w:val="24"/>
        </w:rPr>
      </w:pPr>
      <w:hyperlink r:id="rId60" w:anchor="External_links" w:history="1">
        <w:r w:rsidRPr="007E0B75">
          <w:rPr>
            <w:rFonts w:ascii="NikoshBAN" w:eastAsia="Times New Roman" w:hAnsi="NikoshBAN" w:cs="NikoshBAN"/>
            <w:color w:val="222222"/>
            <w:sz w:val="24"/>
            <w:szCs w:val="24"/>
          </w:rPr>
          <w:t>8</w:t>
        </w:r>
        <w:r w:rsidRPr="007E0B75">
          <w:rPr>
            <w:rFonts w:ascii="NikoshBAN" w:eastAsia="Times New Roman" w:hAnsi="NikoshBAN" w:cs="NikoshBAN"/>
            <w:color w:val="0645AD"/>
            <w:sz w:val="24"/>
            <w:szCs w:val="24"/>
          </w:rPr>
          <w:t>বাহ্যিক লিঙ্কগুলি</w:t>
        </w:r>
      </w:hyperlink>
    </w:p>
    <w:p w:rsidR="007E0B75" w:rsidRPr="007E0B75" w:rsidRDefault="007E0B75" w:rsidP="007E0B75">
      <w:pPr>
        <w:pBdr>
          <w:bottom w:val="single" w:sz="6" w:space="0" w:color="A2A9B1"/>
        </w:pBdr>
        <w:spacing w:before="240" w:after="60" w:line="240" w:lineRule="auto"/>
        <w:outlineLvl w:val="1"/>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জীবনের প্রথমার্ধ</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ঘনৌচি বাইরে জন্মগ্রহণ করেছিলেন </w:t>
      </w:r>
      <w:hyperlink r:id="rId61" w:tooltip="এল হামমা" w:history="1">
        <w:r w:rsidRPr="007E0B75">
          <w:rPr>
            <w:rFonts w:ascii="NikoshBAN" w:eastAsia="Times New Roman" w:hAnsi="NikoshBAN" w:cs="NikoshBAN"/>
            <w:color w:val="0645AD"/>
            <w:sz w:val="24"/>
            <w:szCs w:val="24"/>
            <w:u w:val="single"/>
          </w:rPr>
          <w:t>এল হামমা</w:t>
        </w:r>
      </w:hyperlink>
      <w:r w:rsidRPr="007E0B75">
        <w:rPr>
          <w:rFonts w:ascii="NikoshBAN" w:eastAsia="Times New Roman" w:hAnsi="NikoshBAN" w:cs="NikoshBAN"/>
          <w:color w:val="222222"/>
          <w:sz w:val="24"/>
          <w:szCs w:val="24"/>
        </w:rPr>
        <w:t>, মধ্যে </w:t>
      </w:r>
      <w:hyperlink r:id="rId62" w:tooltip="গ্যাবস গভর্নরেট" w:history="1">
        <w:r w:rsidRPr="007E0B75">
          <w:rPr>
            <w:rFonts w:ascii="NikoshBAN" w:eastAsia="Times New Roman" w:hAnsi="NikoshBAN" w:cs="NikoshBAN"/>
            <w:color w:val="0645AD"/>
            <w:sz w:val="24"/>
            <w:szCs w:val="24"/>
            <w:u w:val="single"/>
          </w:rPr>
          <w:t>গাবিসের গভর্নর</w:t>
        </w:r>
      </w:hyperlink>
      <w:r w:rsidRPr="007E0B75">
        <w:rPr>
          <w:rFonts w:ascii="NikoshBAN" w:eastAsia="Times New Roman" w:hAnsi="NikoshBAN" w:cs="NikoshBAN"/>
          <w:color w:val="222222"/>
          <w:sz w:val="24"/>
          <w:szCs w:val="24"/>
        </w:rPr>
        <w:t> দক্ষিণ তিউনিসিয়ায়। তাঁর গ্রামে বিদ্যুত বা পাকা রাস্তা ছিল না। তার বাবা রাশেদ সহ শিশু সহ এক দরিদ্র কৃষক ছিলেন। তার পরিবার প্রতিদিন মাঠে কাজ করত এবং বছরে কয়েকবার খেতে মাংস ছিল।</w:t>
      </w:r>
      <w:hyperlink r:id="rId63" w:anchor="cite_note-worth-2016-203-4-11" w:history="1">
        <w:r w:rsidRPr="007E0B75">
          <w:rPr>
            <w:rFonts w:ascii="NikoshBAN" w:eastAsia="Times New Roman" w:hAnsi="NikoshBAN" w:cs="NikoshBAN"/>
            <w:color w:val="0645AD"/>
            <w:sz w:val="24"/>
            <w:szCs w:val="24"/>
            <w:u w:val="single"/>
            <w:vertAlign w:val="superscript"/>
          </w:rPr>
          <w:t>[11]</w:t>
        </w:r>
      </w:hyperlink>
      <w:r w:rsidRPr="007E0B75">
        <w:rPr>
          <w:rFonts w:ascii="NikoshBAN" w:eastAsia="Times New Roman" w:hAnsi="NikoshBAN" w:cs="NikoshBAN"/>
          <w:color w:val="222222"/>
          <w:sz w:val="24"/>
          <w:szCs w:val="24"/>
        </w:rPr>
        <w:t> স্থল মৌসুম শেষ হওয়ার পরে, পরিবার তার আয়ের পরিপূরক জন্য খেজুর পাতা থেকে ঝুড়ি বোনা। বড় ভাইয়ের আর্থিক সহায়তার জন্য রাশেদ Arabicতিহ্যবাহী আরবি ভাষার জায়তৌনা স্কুলের একটি স্থানীয় শাখায় যোগ দিতে সক্ষম হয়েছিল।</w:t>
      </w:r>
      <w:hyperlink r:id="rId64" w:anchor="cite_note-worth-2016-203-4-11" w:history="1">
        <w:r w:rsidRPr="007E0B75">
          <w:rPr>
            <w:rFonts w:ascii="NikoshBAN" w:eastAsia="Times New Roman" w:hAnsi="NikoshBAN" w:cs="NikoshBAN"/>
            <w:color w:val="0645AD"/>
            <w:sz w:val="24"/>
            <w:szCs w:val="24"/>
            <w:u w:val="single"/>
            <w:vertAlign w:val="superscript"/>
          </w:rPr>
          <w:t>[11]</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তিনি তার অর্জনের ডিগ্রি অর্জনের শংসাপত্রটি পেয়েছিলেন equivalent </w:t>
      </w:r>
      <w:hyperlink r:id="rId65" w:tooltip="ব্যাককালাউট" w:history="1">
        <w:r w:rsidRPr="007E0B75">
          <w:rPr>
            <w:rFonts w:ascii="NikoshBAN" w:eastAsia="Times New Roman" w:hAnsi="NikoshBAN" w:cs="NikoshBAN"/>
            <w:color w:val="0645AD"/>
            <w:sz w:val="24"/>
            <w:szCs w:val="24"/>
            <w:u w:val="single"/>
          </w:rPr>
          <w:t>ব্যাককালাউট</w:t>
        </w:r>
      </w:hyperlink>
      <w:r w:rsidRPr="007E0B75">
        <w:rPr>
          <w:rFonts w:ascii="NikoshBAN" w:eastAsia="Times New Roman" w:hAnsi="NikoshBAN" w:cs="NikoshBAN"/>
          <w:color w:val="222222"/>
          <w:sz w:val="24"/>
          <w:szCs w:val="24"/>
        </w:rPr>
        <w:t>, 1962 সালে থেকে </w:t>
      </w:r>
      <w:hyperlink r:id="rId66" w:tooltip="ইজ-জিতোউনা বিশ্ববিদ্যালয়" w:history="1">
        <w:r w:rsidRPr="007E0B75">
          <w:rPr>
            <w:rFonts w:ascii="NikoshBAN" w:eastAsia="Times New Roman" w:hAnsi="NikoshBAN" w:cs="NikoshBAN"/>
            <w:color w:val="0645AD"/>
            <w:sz w:val="24"/>
            <w:szCs w:val="24"/>
            <w:u w:val="single"/>
          </w:rPr>
          <w:t>ইজ-জিতোউনা বিশ্ববিদ্যালয়</w:t>
        </w:r>
      </w:hyperlink>
      <w:r w:rsidRPr="007E0B75">
        <w:rPr>
          <w:rFonts w:ascii="NikoshBAN" w:eastAsia="Times New Roman" w:hAnsi="NikoshBAN" w:cs="NikoshBAN"/>
          <w:color w:val="222222"/>
          <w:sz w:val="24"/>
          <w:szCs w:val="24"/>
        </w:rPr>
        <w:t> (জায়তৌনা) তিনি স্কুলে প্রবেশ করেন </w:t>
      </w:r>
      <w:hyperlink r:id="rId67" w:tooltip="কৃষি" w:history="1">
        <w:r w:rsidRPr="007E0B75">
          <w:rPr>
            <w:rFonts w:ascii="NikoshBAN" w:eastAsia="Times New Roman" w:hAnsi="NikoshBAN" w:cs="NikoshBAN"/>
            <w:color w:val="0645AD"/>
            <w:sz w:val="24"/>
            <w:szCs w:val="24"/>
            <w:u w:val="single"/>
          </w:rPr>
          <w:t>কৃষি</w:t>
        </w:r>
      </w:hyperlink>
      <w:r w:rsidRPr="007E0B75">
        <w:rPr>
          <w:rFonts w:ascii="NikoshBAN" w:eastAsia="Times New Roman" w:hAnsi="NikoshBAN" w:cs="NikoshBAN"/>
          <w:color w:val="222222"/>
          <w:sz w:val="24"/>
          <w:szCs w:val="24"/>
        </w:rPr>
        <w:t> at </w:t>
      </w:r>
      <w:hyperlink r:id="rId68" w:tooltip="কায়রো বিশ্ববিদ্যালয়" w:history="1">
        <w:r w:rsidRPr="007E0B75">
          <w:rPr>
            <w:rFonts w:ascii="NikoshBAN" w:eastAsia="Times New Roman" w:hAnsi="NikoshBAN" w:cs="NikoshBAN"/>
            <w:color w:val="0645AD"/>
            <w:sz w:val="24"/>
            <w:szCs w:val="24"/>
            <w:u w:val="single"/>
          </w:rPr>
          <w:t>কায়রো বিশ্ববিদ্যালয়</w:t>
        </w:r>
      </w:hyperlink>
      <w:r w:rsidRPr="007E0B75">
        <w:rPr>
          <w:rFonts w:ascii="NikoshBAN" w:eastAsia="Times New Roman" w:hAnsi="NikoshBAN" w:cs="NikoshBAN"/>
          <w:color w:val="222222"/>
          <w:sz w:val="24"/>
          <w:szCs w:val="24"/>
        </w:rPr>
        <w:t> ১৯৪64 সালে তিউনিসিয়ানদের বহিষ্কারের পরে </w:t>
      </w:r>
      <w:hyperlink r:id="rId69" w:tooltip="মিশর" w:history="1">
        <w:r w:rsidRPr="007E0B75">
          <w:rPr>
            <w:rFonts w:ascii="NikoshBAN" w:eastAsia="Times New Roman" w:hAnsi="NikoshBAN" w:cs="NikoshBAN"/>
            <w:color w:val="0645AD"/>
            <w:sz w:val="24"/>
            <w:szCs w:val="24"/>
            <w:u w:val="single"/>
          </w:rPr>
          <w:t>মিশর</w:t>
        </w:r>
      </w:hyperlink>
      <w:r w:rsidRPr="007E0B75">
        <w:rPr>
          <w:rFonts w:ascii="NikoshBAN" w:eastAsia="Times New Roman" w:hAnsi="NikoshBAN" w:cs="NikoshBAN"/>
          <w:color w:val="222222"/>
          <w:sz w:val="24"/>
          <w:szCs w:val="24"/>
        </w:rPr>
        <w:t>তিনি চলে গেলেন </w:t>
      </w:r>
      <w:hyperlink r:id="rId70" w:tooltip="সিরিয়া" w:history="1">
        <w:r w:rsidRPr="007E0B75">
          <w:rPr>
            <w:rFonts w:ascii="NikoshBAN" w:eastAsia="Times New Roman" w:hAnsi="NikoshBAN" w:cs="NikoshBAN"/>
            <w:color w:val="0645AD"/>
            <w:sz w:val="24"/>
            <w:szCs w:val="24"/>
            <w:u w:val="single"/>
          </w:rPr>
          <w:t>সিরিয়া</w:t>
        </w:r>
      </w:hyperlink>
      <w:r w:rsidRPr="007E0B75">
        <w:rPr>
          <w:rFonts w:ascii="NikoshBAN" w:eastAsia="Times New Roman" w:hAnsi="NikoshBAN" w:cs="NikoshBAN"/>
          <w:color w:val="222222"/>
          <w:sz w:val="24"/>
          <w:szCs w:val="24"/>
        </w:rPr>
        <w:t>। তিনি পড়াশোনা করেছেন </w:t>
      </w:r>
      <w:hyperlink r:id="rId71" w:tooltip="দর্শন" w:history="1">
        <w:r w:rsidRPr="007E0B75">
          <w:rPr>
            <w:rFonts w:ascii="NikoshBAN" w:eastAsia="Times New Roman" w:hAnsi="NikoshBAN" w:cs="NikoshBAN"/>
            <w:color w:val="0645AD"/>
            <w:sz w:val="24"/>
            <w:szCs w:val="24"/>
            <w:u w:val="single"/>
          </w:rPr>
          <w:t>দর্শন</w:t>
        </w:r>
      </w:hyperlink>
      <w:r w:rsidRPr="007E0B75">
        <w:rPr>
          <w:rFonts w:ascii="NikoshBAN" w:eastAsia="Times New Roman" w:hAnsi="NikoshBAN" w:cs="NikoshBAN"/>
          <w:color w:val="222222"/>
          <w:sz w:val="24"/>
          <w:szCs w:val="24"/>
        </w:rPr>
        <w:t> এ </w:t>
      </w:r>
      <w:hyperlink r:id="rId72" w:tooltip="দামেস্ক বিশ্ববিদ্যালয়" w:history="1">
        <w:r w:rsidRPr="007E0B75">
          <w:rPr>
            <w:rFonts w:ascii="NikoshBAN" w:eastAsia="Times New Roman" w:hAnsi="NikoshBAN" w:cs="NikoshBAN"/>
            <w:color w:val="0645AD"/>
            <w:sz w:val="24"/>
            <w:szCs w:val="24"/>
            <w:u w:val="single"/>
          </w:rPr>
          <w:t>দামেস্ক বিশ্ববিদ্যালয়</w:t>
        </w:r>
      </w:hyperlink>
      <w:r w:rsidRPr="007E0B75">
        <w:rPr>
          <w:rFonts w:ascii="NikoshBAN" w:eastAsia="Times New Roman" w:hAnsi="NikoshBAN" w:cs="NikoshBAN"/>
          <w:color w:val="222222"/>
          <w:sz w:val="24"/>
          <w:szCs w:val="24"/>
        </w:rPr>
        <w:t>, 1968 সালে স্নাতক। ঘনৌচি তার 20 এর দশকের ভ্রমণে এবং ইউরোপে দ্রাক্ষা বাছাইকারী এবং ডিশ ওয়াশারের কাজ করার জন্য কিছু সময় ব্যয় করেছিলেন।</w:t>
      </w:r>
      <w:hyperlink r:id="rId73" w:anchor="cite_note-worth-2016-207-8-12" w:history="1">
        <w:r w:rsidRPr="007E0B75">
          <w:rPr>
            <w:rFonts w:ascii="NikoshBAN" w:eastAsia="Times New Roman" w:hAnsi="NikoshBAN" w:cs="NikoshBAN"/>
            <w:color w:val="0645AD"/>
            <w:sz w:val="24"/>
            <w:szCs w:val="24"/>
            <w:u w:val="single"/>
            <w:vertAlign w:val="superscript"/>
          </w:rPr>
          <w:t>[12]</w:t>
        </w:r>
      </w:hyperlink>
    </w:p>
    <w:p w:rsidR="007E0B75" w:rsidRPr="007E0B75" w:rsidRDefault="007E0B75" w:rsidP="007E0B75">
      <w:pPr>
        <w:pBdr>
          <w:bottom w:val="single" w:sz="6" w:space="0" w:color="A2A9B1"/>
        </w:pBdr>
        <w:spacing w:before="240" w:after="60" w:line="240" w:lineRule="auto"/>
        <w:outlineLvl w:val="1"/>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ইসলামিক প্রবণতা আন্দোলন</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1981 সালের এপ্রিলে ঘনৌচি ইসলামিক টেন্ডারেন্স আন্দোলন প্রতিষ্ঠা করেছিলেন (</w:t>
      </w:r>
      <w:hyperlink r:id="rId74" w:tooltip="আরবি ভাষা" w:history="1">
        <w:r w:rsidRPr="007E0B75">
          <w:rPr>
            <w:rFonts w:ascii="NikoshBAN" w:eastAsia="Times New Roman" w:hAnsi="NikoshBAN" w:cs="NikoshBAN"/>
            <w:color w:val="0645AD"/>
            <w:sz w:val="24"/>
            <w:szCs w:val="24"/>
            <w:u w:val="single"/>
          </w:rPr>
          <w:t>আরবি</w:t>
        </w:r>
      </w:hyperlink>
      <w:r w:rsidRPr="007E0B75">
        <w:rPr>
          <w:rFonts w:ascii="NikoshBAN" w:eastAsia="Times New Roman" w:hAnsi="NikoshBAN" w:cs="NikoshBAN"/>
          <w:color w:val="222222"/>
          <w:sz w:val="24"/>
          <w:szCs w:val="24"/>
        </w:rPr>
        <w:t>: </w:t>
      </w:r>
      <w:r w:rsidRPr="007E0B75">
        <w:rPr>
          <w:rFonts w:ascii="Times New Roman" w:eastAsia="Times New Roman" w:hAnsi="Times New Roman" w:cs="Times New Roman" w:hint="cs"/>
          <w:color w:val="222222"/>
          <w:sz w:val="24"/>
          <w:szCs w:val="24"/>
          <w:rtl/>
        </w:rPr>
        <w:t>حركة</w:t>
      </w:r>
      <w:r w:rsidRPr="007E0B75">
        <w:rPr>
          <w:rFonts w:ascii="NikoshBAN" w:eastAsia="Times New Roman" w:hAnsi="NikoshBAN" w:cs="NikoshBAN"/>
          <w:color w:val="222222"/>
          <w:sz w:val="24"/>
          <w:szCs w:val="24"/>
          <w:rtl/>
        </w:rPr>
        <w:t xml:space="preserve"> </w:t>
      </w:r>
      <w:r w:rsidRPr="007E0B75">
        <w:rPr>
          <w:rFonts w:ascii="Times New Roman" w:eastAsia="Times New Roman" w:hAnsi="Times New Roman" w:cs="Times New Roman" w:hint="cs"/>
          <w:color w:val="222222"/>
          <w:sz w:val="24"/>
          <w:szCs w:val="24"/>
          <w:rtl/>
        </w:rPr>
        <w:t>الاتجاه</w:t>
      </w:r>
      <w:r w:rsidRPr="007E0B75">
        <w:rPr>
          <w:rFonts w:ascii="NikoshBAN" w:eastAsia="Times New Roman" w:hAnsi="NikoshBAN" w:cs="NikoshBAN"/>
          <w:color w:val="222222"/>
          <w:sz w:val="24"/>
          <w:szCs w:val="24"/>
          <w:rtl/>
        </w:rPr>
        <w:t xml:space="preserve"> </w:t>
      </w:r>
      <w:r w:rsidRPr="007E0B75">
        <w:rPr>
          <w:rFonts w:ascii="Times New Roman" w:eastAsia="Times New Roman" w:hAnsi="Times New Roman" w:cs="Times New Roman" w:hint="cs"/>
          <w:color w:val="222222"/>
          <w:sz w:val="24"/>
          <w:szCs w:val="24"/>
          <w:rtl/>
        </w:rPr>
        <w:t>الإسلامي</w:t>
      </w:r>
      <w:r w:rsidRPr="007E0B75">
        <w:rPr>
          <w:rFonts w:ascii="Times New Roman" w:eastAsia="Times New Roman" w:hAnsi="Times New Roman" w:cs="Times New Roman"/>
          <w:color w:val="222222"/>
          <w:sz w:val="24"/>
          <w:szCs w:val="24"/>
        </w:rPr>
        <w:t>‎</w:t>
      </w:r>
      <w:r w:rsidRPr="007E0B75">
        <w:rPr>
          <w:rFonts w:ascii="NikoshBAN" w:eastAsia="Times New Roman" w:hAnsi="NikoshBAN" w:cs="NikoshBAN"/>
          <w:color w:val="222222"/>
          <w:sz w:val="24"/>
          <w:szCs w:val="24"/>
        </w:rPr>
        <w:t> </w:t>
      </w:r>
      <w:r w:rsidRPr="007E0B75">
        <w:rPr>
          <w:rFonts w:ascii="NikoshBAN" w:eastAsia="Times New Roman" w:hAnsi="NikoshBAN" w:cs="NikoshBAN"/>
          <w:i/>
          <w:iCs/>
          <w:color w:val="222222"/>
          <w:sz w:val="24"/>
          <w:szCs w:val="24"/>
        </w:rPr>
        <w:t>ইরাকাত আল-ইত্তিজাহ আল ইসলামি</w:t>
      </w:r>
      <w:r w:rsidRPr="007E0B75">
        <w:rPr>
          <w:rFonts w:ascii="NikoshBAN" w:eastAsia="Times New Roman" w:hAnsi="NikoshBAN" w:cs="NikoshBAN"/>
          <w:color w:val="222222"/>
          <w:sz w:val="24"/>
          <w:szCs w:val="24"/>
        </w:rPr>
        <w:t>)। আন্দোলনটি নিজেকে বিশেষভাবে মূল হিসাবে চিহ্নিত বলে বর্ণনা করেছে </w:t>
      </w:r>
      <w:hyperlink r:id="rId75" w:tooltip="অহিংসতা" w:history="1">
        <w:r w:rsidRPr="007E0B75">
          <w:rPr>
            <w:rFonts w:ascii="NikoshBAN" w:eastAsia="Times New Roman" w:hAnsi="NikoshBAN" w:cs="NikoshBAN"/>
            <w:color w:val="0645AD"/>
            <w:sz w:val="24"/>
            <w:szCs w:val="24"/>
            <w:u w:val="single"/>
          </w:rPr>
          <w:t>অহিংস</w:t>
        </w:r>
      </w:hyperlink>
      <w:r w:rsidRPr="007E0B75">
        <w:rPr>
          <w:rFonts w:ascii="NikoshBAN" w:eastAsia="Times New Roman" w:hAnsi="NikoshBAN" w:cs="NikoshBAN"/>
          <w:color w:val="222222"/>
          <w:sz w:val="24"/>
          <w:szCs w:val="24"/>
        </w:rPr>
        <w:t> </w:t>
      </w:r>
      <w:hyperlink r:id="rId76" w:tooltip="ইসলামবাদ" w:history="1">
        <w:r w:rsidRPr="007E0B75">
          <w:rPr>
            <w:rFonts w:ascii="NikoshBAN" w:eastAsia="Times New Roman" w:hAnsi="NikoshBAN" w:cs="NikoshBAN"/>
            <w:color w:val="0645AD"/>
            <w:sz w:val="24"/>
            <w:szCs w:val="24"/>
            <w:u w:val="single"/>
          </w:rPr>
          <w:t>ইসলামবাদ</w:t>
        </w:r>
      </w:hyperlink>
      <w:r w:rsidRPr="007E0B75">
        <w:rPr>
          <w:rFonts w:ascii="NikoshBAN" w:eastAsia="Times New Roman" w:hAnsi="NikoshBAN" w:cs="NikoshBAN"/>
          <w:color w:val="222222"/>
          <w:sz w:val="24"/>
          <w:szCs w:val="24"/>
        </w:rPr>
        <w:t>, এবং "আরও ন্যায়সঙ্গত ভিত্তিতে অর্থনৈতিক জীবনের পুনর্গঠন, একক দলীয় রাজনীতির সমাপ্তি এবং রাজনৈতিক বহুত্ববাদ এবং গণতন্ত্রের গ্রহণযোগ্যতা" দাবি করেছে।</w:t>
      </w:r>
      <w:hyperlink r:id="rId77" w:anchor="cite_note-Kechichian-16-9-2011-13" w:history="1">
        <w:r w:rsidRPr="007E0B75">
          <w:rPr>
            <w:rFonts w:ascii="NikoshBAN" w:eastAsia="Times New Roman" w:hAnsi="NikoshBAN" w:cs="NikoshBAN"/>
            <w:color w:val="0645AD"/>
            <w:sz w:val="24"/>
            <w:szCs w:val="24"/>
            <w:u w:val="single"/>
            <w:vertAlign w:val="superscript"/>
          </w:rPr>
          <w:t>[13]</w:t>
        </w:r>
      </w:hyperlink>
      <w:r w:rsidRPr="007E0B75">
        <w:rPr>
          <w:rFonts w:ascii="NikoshBAN" w:eastAsia="Times New Roman" w:hAnsi="NikoshBAN" w:cs="NikoshBAN"/>
          <w:color w:val="222222"/>
          <w:sz w:val="24"/>
          <w:szCs w:val="24"/>
        </w:rPr>
        <w:t xml:space="preserve"> জুলাইয়ের শেষের দিকে, ঘানৌচি এবং তার অনুসারীদের গ্রেপ্তার করা হয়েছিল, এগারো </w:t>
      </w:r>
      <w:r w:rsidRPr="007E0B75">
        <w:rPr>
          <w:rFonts w:ascii="NikoshBAN" w:eastAsia="Times New Roman" w:hAnsi="NikoshBAN" w:cs="NikoshBAN"/>
          <w:color w:val="222222"/>
          <w:sz w:val="24"/>
          <w:szCs w:val="24"/>
        </w:rPr>
        <w:lastRenderedPageBreak/>
        <w:t>বছরের কারাদণ্ডে কারাদণ্ড দেওয়া হয়েছিল </w:t>
      </w:r>
      <w:hyperlink r:id="rId78" w:tooltip="বিজারে" w:history="1">
        <w:r w:rsidRPr="007E0B75">
          <w:rPr>
            <w:rFonts w:ascii="NikoshBAN" w:eastAsia="Times New Roman" w:hAnsi="NikoshBAN" w:cs="NikoshBAN"/>
            <w:color w:val="0645AD"/>
            <w:sz w:val="24"/>
            <w:szCs w:val="24"/>
            <w:u w:val="single"/>
          </w:rPr>
          <w:t>বিজারে</w:t>
        </w:r>
      </w:hyperlink>
      <w:r w:rsidRPr="007E0B75">
        <w:rPr>
          <w:rFonts w:ascii="NikoshBAN" w:eastAsia="Times New Roman" w:hAnsi="NikoshBAN" w:cs="NikoshBAN"/>
          <w:color w:val="222222"/>
          <w:sz w:val="24"/>
          <w:szCs w:val="24"/>
        </w:rPr>
        <w:t>, এবং নির্যাতন করা হয়েছিল। তাঁর সমর্থনে অসংখ্য ধর্মনিরপেক্ষ রাজনৈতিক সংগঠন সহ ধর্মীয় এবং ধর্মনিরপেক্ষ সম্প্রদায় উভয়ই জনসভা করেছে।</w:t>
      </w:r>
      <w:hyperlink r:id="rId79" w:anchor="cite_note-Linda_G._Jones_1988-14" w:history="1">
        <w:r w:rsidRPr="007E0B75">
          <w:rPr>
            <w:rFonts w:ascii="NikoshBAN" w:eastAsia="Times New Roman" w:hAnsi="NikoshBAN" w:cs="NikoshBAN"/>
            <w:color w:val="0645AD"/>
            <w:sz w:val="24"/>
            <w:szCs w:val="24"/>
            <w:u w:val="single"/>
            <w:vertAlign w:val="superscript"/>
          </w:rPr>
          <w:t>[14]</w:t>
        </w:r>
      </w:hyperlink>
      <w:r w:rsidRPr="007E0B75">
        <w:rPr>
          <w:rFonts w:ascii="NikoshBAN" w:eastAsia="Times New Roman" w:hAnsi="NikoshBAN" w:cs="NikoshBAN"/>
          <w:color w:val="222222"/>
          <w:sz w:val="24"/>
          <w:szCs w:val="24"/>
        </w:rPr>
        <w:t>কারাগারে থাকাকালীন তিনি বেশ কয়েকটি রচনা অনুবাদ করেছিলেন এবং গণতন্ত্র, নারীর অধিকার এবং ফিলিস্তিনের মতো বিষয়গুলিতে লিখেছিলেন। তিনি তাঁর সর্বাধিক উল্লেখযোগ্য রচনাও লিখেছিলেন, </w:t>
      </w:r>
      <w:r w:rsidRPr="007E0B75">
        <w:rPr>
          <w:rFonts w:ascii="NikoshBAN" w:eastAsia="Times New Roman" w:hAnsi="NikoshBAN" w:cs="NikoshBAN"/>
          <w:i/>
          <w:iCs/>
          <w:color w:val="222222"/>
          <w:sz w:val="24"/>
          <w:szCs w:val="24"/>
        </w:rPr>
        <w:t xml:space="preserve">আল </w:t>
      </w:r>
      <w:r w:rsidRPr="007E0B75">
        <w:rPr>
          <w:rFonts w:ascii="Times New Roman" w:eastAsia="Times New Roman" w:hAnsi="Times New Roman" w:cs="Times New Roman"/>
          <w:i/>
          <w:iCs/>
          <w:color w:val="222222"/>
          <w:sz w:val="24"/>
          <w:szCs w:val="24"/>
        </w:rPr>
        <w:t>‐</w:t>
      </w:r>
      <w:r w:rsidRPr="007E0B75">
        <w:rPr>
          <w:rFonts w:ascii="NikoshBAN" w:eastAsia="Times New Roman" w:hAnsi="NikoshBAN" w:cs="NikoshBAN"/>
          <w:i/>
          <w:iCs/>
          <w:color w:val="222222"/>
          <w:sz w:val="24"/>
          <w:szCs w:val="24"/>
        </w:rPr>
        <w:t xml:space="preserve"> হুররিয়াত আল </w:t>
      </w:r>
      <w:r w:rsidRPr="007E0B75">
        <w:rPr>
          <w:rFonts w:ascii="Times New Roman" w:eastAsia="Times New Roman" w:hAnsi="Times New Roman" w:cs="Times New Roman"/>
          <w:i/>
          <w:iCs/>
          <w:color w:val="222222"/>
          <w:sz w:val="24"/>
          <w:szCs w:val="24"/>
        </w:rPr>
        <w:t>‐</w:t>
      </w:r>
      <w:r w:rsidRPr="007E0B75">
        <w:rPr>
          <w:rFonts w:ascii="NikoshBAN" w:eastAsia="Times New Roman" w:hAnsi="NikoshBAN" w:cs="NikoshBAN"/>
          <w:i/>
          <w:iCs/>
          <w:color w:val="222222"/>
          <w:sz w:val="24"/>
          <w:szCs w:val="24"/>
        </w:rPr>
        <w:t xml:space="preserve"> 'আম্মাহ্</w:t>
      </w:r>
      <w:r w:rsidRPr="007E0B75">
        <w:rPr>
          <w:rFonts w:ascii="NikoshBAN" w:eastAsia="Times New Roman" w:hAnsi="NikoshBAN" w:cs="NikoshBAN"/>
          <w:color w:val="222222"/>
          <w:sz w:val="24"/>
          <w:szCs w:val="24"/>
        </w:rPr>
        <w:t> (সর্বজনীন স্বাধীনতা)।</w:t>
      </w:r>
      <w:hyperlink r:id="rId80" w:anchor="cite_note-OSO-question-15" w:history="1">
        <w:r w:rsidRPr="007E0B75">
          <w:rPr>
            <w:rFonts w:ascii="NikoshBAN" w:eastAsia="Times New Roman" w:hAnsi="NikoshBAN" w:cs="NikoshBAN"/>
            <w:color w:val="0645AD"/>
            <w:sz w:val="24"/>
            <w:szCs w:val="24"/>
            <w:u w:val="single"/>
            <w:vertAlign w:val="superscript"/>
          </w:rPr>
          <w:t>[15]</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তিনি ১৯৮৪ সালে মুক্তি পেয়েছিলেন, কিন্তু ১৯৮7 সালে যাবজ্জীবন কারাদন্ড দিয়ে কারাগারে ফিরে আসেন, তারপরে ১৯৮৮ সালে আবার মুক্তি পান। তিনি সেখানে চলে যান </w:t>
      </w:r>
      <w:hyperlink r:id="rId81" w:tooltip="যুক্তরাজ্য" w:history="1">
        <w:r w:rsidRPr="007E0B75">
          <w:rPr>
            <w:rFonts w:ascii="NikoshBAN" w:eastAsia="Times New Roman" w:hAnsi="NikoshBAN" w:cs="NikoshBAN"/>
            <w:color w:val="0645AD"/>
            <w:sz w:val="24"/>
            <w:szCs w:val="24"/>
            <w:u w:val="single"/>
          </w:rPr>
          <w:t>যুক্তরাজ্য</w:t>
        </w:r>
      </w:hyperlink>
      <w:r w:rsidRPr="007E0B75">
        <w:rPr>
          <w:rFonts w:ascii="NikoshBAN" w:eastAsia="Times New Roman" w:hAnsi="NikoshBAN" w:cs="NikoshBAN"/>
          <w:color w:val="222222"/>
          <w:sz w:val="24"/>
          <w:szCs w:val="24"/>
        </w:rPr>
        <w:t> রাজনৈতিক নির্বাসন হিসাবে, যেখানে তিনি 22 বছর বেঁচে ছিলেন।</w:t>
      </w:r>
      <w:hyperlink r:id="rId82" w:anchor="cite_note-16" w:history="1">
        <w:r w:rsidRPr="007E0B75">
          <w:rPr>
            <w:rFonts w:ascii="NikoshBAN" w:eastAsia="Times New Roman" w:hAnsi="NikoshBAN" w:cs="NikoshBAN"/>
            <w:color w:val="0645AD"/>
            <w:sz w:val="24"/>
            <w:szCs w:val="24"/>
            <w:u w:val="single"/>
            <w:vertAlign w:val="superscript"/>
          </w:rPr>
          <w:t>[16]</w:t>
        </w:r>
      </w:hyperlink>
      <w:hyperlink r:id="rId83" w:anchor="cite_note-Feldman-2" w:history="1">
        <w:r w:rsidRPr="007E0B75">
          <w:rPr>
            <w:rFonts w:ascii="NikoshBAN" w:eastAsia="Times New Roman" w:hAnsi="NikoshBAN" w:cs="NikoshBAN"/>
            <w:color w:val="0645AD"/>
            <w:sz w:val="24"/>
            <w:szCs w:val="24"/>
            <w:u w:val="single"/>
            <w:vertAlign w:val="superscript"/>
          </w:rPr>
          <w:t>[2]</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তিনি 1989 সালে শিকাগোতে ইসলামিক কমিটি ফর ফিলিস্তিন সম্মেলনে অংশ নিয়েছিলেন।</w:t>
      </w:r>
      <w:hyperlink r:id="rId84" w:anchor="cite_note-kintera-17" w:history="1">
        <w:r w:rsidRPr="007E0B75">
          <w:rPr>
            <w:rFonts w:ascii="NikoshBAN" w:eastAsia="Times New Roman" w:hAnsi="NikoshBAN" w:cs="NikoshBAN"/>
            <w:color w:val="0645AD"/>
            <w:sz w:val="24"/>
            <w:szCs w:val="24"/>
            <w:u w:val="single"/>
            <w:vertAlign w:val="superscript"/>
          </w:rPr>
          <w:t>[17]</w:t>
        </w:r>
      </w:hyperlink>
      <w:r w:rsidRPr="007E0B75">
        <w:rPr>
          <w:rFonts w:ascii="NikoshBAN" w:eastAsia="Times New Roman" w:hAnsi="NikoshBAN" w:cs="NikoshBAN"/>
          <w:color w:val="222222"/>
          <w:sz w:val="24"/>
          <w:szCs w:val="24"/>
        </w:rPr>
        <w:t> ১৯৯০-এর কুয়েতে আক্রমণের পরে, আল-ঘানুশি সৌদি আরবের রাজা ফাহাদকে মার্কিন বাহিনীকে মোতায়েন করার জন্য "প্রচণ্ড অপরাধ" বলে নিন্দা করেছিলেন।</w:t>
      </w:r>
      <w:hyperlink r:id="rId85" w:anchor="cite_note-visa-18" w:history="1">
        <w:r w:rsidRPr="007E0B75">
          <w:rPr>
            <w:rFonts w:ascii="NikoshBAN" w:eastAsia="Times New Roman" w:hAnsi="NikoshBAN" w:cs="NikoshBAN"/>
            <w:color w:val="0645AD"/>
            <w:sz w:val="24"/>
            <w:szCs w:val="24"/>
            <w:u w:val="single"/>
            <w:vertAlign w:val="superscript"/>
          </w:rPr>
          <w:t>[18]</w:t>
        </w:r>
      </w:hyperlink>
      <w:r w:rsidRPr="007E0B75">
        <w:rPr>
          <w:rFonts w:ascii="NikoshBAN" w:eastAsia="Times New Roman" w:hAnsi="NikoshBAN" w:cs="NikoshBAN"/>
          <w:color w:val="222222"/>
          <w:sz w:val="24"/>
          <w:szCs w:val="24"/>
        </w:rPr>
        <w:t> তিনি আমেরিকান পণ্য, বিমান এবং জাহাজ বর্জন করারও আহ্বান জানিয়েছিলেন।</w:t>
      </w:r>
      <w:hyperlink r:id="rId86" w:anchor="cite_note-visa-18" w:history="1">
        <w:r w:rsidRPr="007E0B75">
          <w:rPr>
            <w:rFonts w:ascii="NikoshBAN" w:eastAsia="Times New Roman" w:hAnsi="NikoshBAN" w:cs="NikoshBAN"/>
            <w:color w:val="0645AD"/>
            <w:sz w:val="24"/>
            <w:szCs w:val="24"/>
            <w:u w:val="single"/>
            <w:vertAlign w:val="superscript"/>
          </w:rPr>
          <w:t>[18]</w:t>
        </w:r>
      </w:hyperlink>
      <w:r w:rsidRPr="007E0B75">
        <w:rPr>
          <w:rFonts w:ascii="NikoshBAN" w:eastAsia="Times New Roman" w:hAnsi="NikoshBAN" w:cs="NikoshBAN"/>
          <w:color w:val="222222"/>
          <w:sz w:val="24"/>
          <w:szCs w:val="24"/>
        </w:rPr>
        <w:t>ইস্রায়েলের বিরুদ্ধে জিহাদ করার আহ্বান জানিয়ে সমালোচিতও হয়েছেন তিনি।</w:t>
      </w:r>
      <w:hyperlink r:id="rId87" w:anchor="cite_note-GMBDW-2014-19" w:history="1">
        <w:r w:rsidRPr="007E0B75">
          <w:rPr>
            <w:rFonts w:ascii="NikoshBAN" w:eastAsia="Times New Roman" w:hAnsi="NikoshBAN" w:cs="NikoshBAN"/>
            <w:color w:val="0645AD"/>
            <w:sz w:val="24"/>
            <w:szCs w:val="24"/>
            <w:u w:val="single"/>
            <w:vertAlign w:val="superscript"/>
          </w:rPr>
          <w:t>[19]</w:t>
        </w:r>
      </w:hyperlink>
      <w:hyperlink r:id="rId88" w:anchor="cite_note-20" w:history="1">
        <w:r w:rsidRPr="007E0B75">
          <w:rPr>
            <w:rFonts w:ascii="NikoshBAN" w:eastAsia="Times New Roman" w:hAnsi="NikoshBAN" w:cs="NikoshBAN"/>
            <w:color w:val="0645AD"/>
            <w:sz w:val="24"/>
            <w:szCs w:val="24"/>
            <w:u w:val="single"/>
            <w:vertAlign w:val="superscript"/>
          </w:rPr>
          <w:t>[20]</w:t>
        </w:r>
      </w:hyperlink>
      <w:hyperlink r:id="rId89" w:anchor="cite_note-OSO-Detractors-21" w:history="1">
        <w:r w:rsidRPr="007E0B75">
          <w:rPr>
            <w:rFonts w:ascii="NikoshBAN" w:eastAsia="Times New Roman" w:hAnsi="NikoshBAN" w:cs="NikoshBAN"/>
            <w:color w:val="0645AD"/>
            <w:sz w:val="24"/>
            <w:szCs w:val="24"/>
            <w:u w:val="single"/>
            <w:vertAlign w:val="superscript"/>
          </w:rPr>
          <w:t>[21]</w:t>
        </w:r>
      </w:hyperlink>
    </w:p>
    <w:p w:rsidR="007E0B75" w:rsidRPr="007E0B75" w:rsidRDefault="007E0B75" w:rsidP="007E0B75">
      <w:pPr>
        <w:shd w:val="clear" w:color="auto" w:fill="F8F9FA"/>
        <w:spacing w:after="0" w:line="240" w:lineRule="auto"/>
        <w:jc w:val="center"/>
        <w:rPr>
          <w:rFonts w:ascii="NikoshBAN" w:eastAsia="Times New Roman" w:hAnsi="NikoshBAN" w:cs="NikoshBAN"/>
          <w:color w:val="222222"/>
          <w:sz w:val="24"/>
          <w:szCs w:val="24"/>
        </w:rPr>
      </w:pPr>
      <w:r w:rsidRPr="007E0B75">
        <w:rPr>
          <w:rFonts w:ascii="NikoshBAN" w:eastAsia="Times New Roman" w:hAnsi="NikoshBAN" w:cs="NikoshBAN"/>
          <w:noProof/>
          <w:color w:val="0645AD"/>
          <w:sz w:val="24"/>
          <w:szCs w:val="24"/>
        </w:rPr>
        <w:drawing>
          <wp:inline distT="0" distB="0" distL="0" distR="0">
            <wp:extent cx="1714500" cy="1866900"/>
            <wp:effectExtent l="0" t="0" r="0" b="0"/>
            <wp:docPr id="23" name="Picture 23" descr="https://upload.wikimedia.org/wikipedia/commons/thumb/3/32/RachedGhannouchi.jpg/180px-RachedGhannouchi.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load.wikimedia.org/wikipedia/commons/thumb/3/32/RachedGhannouchi.jpg/180px-RachedGhannouchi.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714500" cy="1866900"/>
                    </a:xfrm>
                    <a:prstGeom prst="rect">
                      <a:avLst/>
                    </a:prstGeom>
                    <a:noFill/>
                    <a:ln>
                      <a:noFill/>
                    </a:ln>
                  </pic:spPr>
                </pic:pic>
              </a:graphicData>
            </a:graphic>
          </wp:inline>
        </w:drawing>
      </w:r>
    </w:p>
    <w:p w:rsidR="007E0B75" w:rsidRPr="007E0B75" w:rsidRDefault="007E0B75" w:rsidP="007E0B75">
      <w:pPr>
        <w:shd w:val="clear" w:color="auto" w:fill="F8F9FA"/>
        <w:spacing w:line="336" w:lineRule="atLeast"/>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১৯৮০ সালে ইসলামি জনসভা সার্কায় বক্তব্য রাখছেন রশিদ আল-ঘান্নুচি।</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ঘনৌচি সমালোচনা চালিয়ে গেলেন </w:t>
      </w:r>
      <w:hyperlink r:id="rId92" w:tooltip="তিউনিসিয়ার রাজনীতি" w:history="1">
        <w:r w:rsidRPr="007E0B75">
          <w:rPr>
            <w:rFonts w:ascii="NikoshBAN" w:eastAsia="Times New Roman" w:hAnsi="NikoshBAN" w:cs="NikoshBAN"/>
            <w:color w:val="0645AD"/>
            <w:sz w:val="24"/>
            <w:szCs w:val="24"/>
            <w:u w:val="single"/>
          </w:rPr>
          <w:t>তিউনিসিয়ার রাজনীতি</w:t>
        </w:r>
      </w:hyperlink>
      <w:r w:rsidRPr="007E0B75">
        <w:rPr>
          <w:rFonts w:ascii="NikoshBAN" w:eastAsia="Times New Roman" w:hAnsi="NikoshBAN" w:cs="NikoshBAN"/>
          <w:color w:val="222222"/>
          <w:sz w:val="24"/>
          <w:szCs w:val="24"/>
        </w:rPr>
        <w:t> এবং রাষ্ট্রপতির সরকার </w:t>
      </w:r>
      <w:hyperlink r:id="rId93" w:tooltip="জাইন এল আবিদীন বেন আলী" w:history="1">
        <w:r w:rsidRPr="007E0B75">
          <w:rPr>
            <w:rFonts w:ascii="NikoshBAN" w:eastAsia="Times New Roman" w:hAnsi="NikoshBAN" w:cs="NikoshBAN"/>
            <w:color w:val="0645AD"/>
            <w:sz w:val="24"/>
            <w:szCs w:val="24"/>
            <w:u w:val="single"/>
          </w:rPr>
          <w:t>জাইন এল আবিদীন বেন আলী</w:t>
        </w:r>
      </w:hyperlink>
      <w:r w:rsidRPr="007E0B75">
        <w:rPr>
          <w:rFonts w:ascii="NikoshBAN" w:eastAsia="Times New Roman" w:hAnsi="NikoshBAN" w:cs="NikoshBAN"/>
          <w:color w:val="222222"/>
          <w:sz w:val="24"/>
          <w:szCs w:val="24"/>
        </w:rPr>
        <w:t>.</w:t>
      </w:r>
      <w:hyperlink r:id="rId94" w:anchor="cite_note-york-22" w:history="1">
        <w:r w:rsidRPr="007E0B75">
          <w:rPr>
            <w:rFonts w:ascii="NikoshBAN" w:eastAsia="Times New Roman" w:hAnsi="NikoshBAN" w:cs="NikoshBAN"/>
            <w:color w:val="0645AD"/>
            <w:sz w:val="24"/>
            <w:szCs w:val="24"/>
            <w:u w:val="single"/>
            <w:vertAlign w:val="superscript"/>
          </w:rPr>
          <w:t>[22]</w:t>
        </w:r>
      </w:hyperlink>
    </w:p>
    <w:p w:rsidR="007E0B75" w:rsidRPr="007E0B75" w:rsidRDefault="007E0B75" w:rsidP="007E0B75">
      <w:pPr>
        <w:pBdr>
          <w:bottom w:val="single" w:sz="6" w:space="0" w:color="A2A9B1"/>
        </w:pBdr>
        <w:spacing w:before="240" w:after="60" w:line="240" w:lineRule="auto"/>
        <w:outlineLvl w:val="1"/>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তিউনিসিয়ার বিপ্লব এবং তার পরে</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অনুসরণ করছেন </w:t>
      </w:r>
      <w:hyperlink r:id="rId95" w:tooltip="2010–2011 তিউনিসিয়ার অভ্যুত্থান" w:history="1">
        <w:r w:rsidRPr="007E0B75">
          <w:rPr>
            <w:rFonts w:ascii="NikoshBAN" w:eastAsia="Times New Roman" w:hAnsi="NikoshBAN" w:cs="NikoshBAN"/>
            <w:color w:val="0645AD"/>
            <w:sz w:val="24"/>
            <w:szCs w:val="24"/>
            <w:u w:val="single"/>
          </w:rPr>
          <w:t>জনপ্রিয় অশান্তি</w:t>
        </w:r>
      </w:hyperlink>
      <w:r w:rsidRPr="007E0B75">
        <w:rPr>
          <w:rFonts w:ascii="NikoshBAN" w:eastAsia="Times New Roman" w:hAnsi="NikoshBAN" w:cs="NikoshBAN"/>
          <w:color w:val="222222"/>
          <w:sz w:val="24"/>
          <w:szCs w:val="24"/>
        </w:rPr>
        <w:t> বেন আলীকে ক্ষমতাচ্যুত করা হয়েছিল, ঘানৌচি বাইশ বছর নির্বাসিত থাকার পরে ৩০ জানুয়ারী ২০১১ সালে তিউনিসিয়ায় ফিরে এসেছিলেন </w:t>
      </w:r>
      <w:hyperlink r:id="rId96" w:tooltip="লন্ডন" w:history="1">
        <w:r w:rsidRPr="007E0B75">
          <w:rPr>
            <w:rFonts w:ascii="NikoshBAN" w:eastAsia="Times New Roman" w:hAnsi="NikoshBAN" w:cs="NikoshBAN"/>
            <w:color w:val="0645AD"/>
            <w:sz w:val="24"/>
            <w:szCs w:val="24"/>
            <w:u w:val="single"/>
          </w:rPr>
          <w:t>লন্ডন</w:t>
        </w:r>
      </w:hyperlink>
      <w:r w:rsidRPr="007E0B75">
        <w:rPr>
          <w:rFonts w:ascii="NikoshBAN" w:eastAsia="Times New Roman" w:hAnsi="NikoshBAN" w:cs="NikoshBAN"/>
          <w:color w:val="222222"/>
          <w:sz w:val="24"/>
          <w:szCs w:val="24"/>
        </w:rPr>
        <w:t>,</w:t>
      </w:r>
      <w:hyperlink r:id="rId97" w:anchor="cite_note-Asharq_Al-Awsat-23" w:history="1">
        <w:r w:rsidRPr="007E0B75">
          <w:rPr>
            <w:rFonts w:ascii="NikoshBAN" w:eastAsia="Times New Roman" w:hAnsi="NikoshBAN" w:cs="NikoshBAN"/>
            <w:color w:val="0645AD"/>
            <w:sz w:val="24"/>
            <w:szCs w:val="24"/>
            <w:u w:val="single"/>
            <w:vertAlign w:val="superscript"/>
          </w:rPr>
          <w:t>[23]</w:t>
        </w:r>
      </w:hyperlink>
      <w:r w:rsidRPr="007E0B75">
        <w:rPr>
          <w:rFonts w:ascii="NikoshBAN" w:eastAsia="Times New Roman" w:hAnsi="NikoshBAN" w:cs="NikoshBAN"/>
          <w:color w:val="222222"/>
          <w:sz w:val="24"/>
          <w:szCs w:val="24"/>
        </w:rPr>
        <w:t> সহস্র সহ</w:t>
      </w:r>
      <w:hyperlink r:id="rId98" w:anchor="cite_note-24" w:history="1">
        <w:r w:rsidRPr="007E0B75">
          <w:rPr>
            <w:rFonts w:ascii="NikoshBAN" w:eastAsia="Times New Roman" w:hAnsi="NikoshBAN" w:cs="NikoshBAN"/>
            <w:color w:val="0645AD"/>
            <w:sz w:val="24"/>
            <w:szCs w:val="24"/>
            <w:u w:val="single"/>
            <w:vertAlign w:val="superscript"/>
          </w:rPr>
          <w:t>[24]</w:t>
        </w:r>
      </w:hyperlink>
      <w:r w:rsidRPr="007E0B75">
        <w:rPr>
          <w:rFonts w:ascii="NikoshBAN" w:eastAsia="Times New Roman" w:hAnsi="NikoshBAN" w:cs="NikoshBAN"/>
          <w:color w:val="222222"/>
          <w:sz w:val="24"/>
          <w:szCs w:val="24"/>
        </w:rPr>
        <w:t> মানুষ তাকে স্বাগত জানায়।</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তাঁর দল ৩ 37.০৪% ভোট পেয়েছিল (পরবর্তী চারটি বৃহত্তম ভোট প্রাপ্ত দলগুলির চেয়ে বেশি)</w:t>
      </w:r>
      <w:hyperlink r:id="rId99" w:anchor="cite_note-25" w:history="1">
        <w:r w:rsidRPr="007E0B75">
          <w:rPr>
            <w:rFonts w:ascii="NikoshBAN" w:eastAsia="Times New Roman" w:hAnsi="NikoshBAN" w:cs="NikoshBAN"/>
            <w:color w:val="0645AD"/>
            <w:sz w:val="24"/>
            <w:szCs w:val="24"/>
            <w:u w:val="single"/>
            <w:vertAlign w:val="superscript"/>
          </w:rPr>
          <w:t>[25]</w:t>
        </w:r>
      </w:hyperlink>
      <w:r w:rsidRPr="007E0B75">
        <w:rPr>
          <w:rFonts w:ascii="NikoshBAN" w:eastAsia="Times New Roman" w:hAnsi="NikoshBAN" w:cs="NikoshBAN"/>
          <w:color w:val="222222"/>
          <w:sz w:val="24"/>
          <w:szCs w:val="24"/>
        </w:rPr>
        <w:t> ২০১১ সালে </w:t>
      </w:r>
      <w:hyperlink r:id="rId100" w:tooltip="২০১১ টিউনিসিয়ান গণপরিষদ নির্বাচন" w:history="1">
        <w:r w:rsidRPr="007E0B75">
          <w:rPr>
            <w:rFonts w:ascii="NikoshBAN" w:eastAsia="Times New Roman" w:hAnsi="NikoshBAN" w:cs="NikoshBAN"/>
            <w:color w:val="0645AD"/>
            <w:sz w:val="24"/>
            <w:szCs w:val="24"/>
            <w:u w:val="single"/>
          </w:rPr>
          <w:t>তিউনিসিয়ার গণপরিষদ নির্বাচন</w:t>
        </w:r>
      </w:hyperlink>
      <w:r w:rsidRPr="007E0B75">
        <w:rPr>
          <w:rFonts w:ascii="NikoshBAN" w:eastAsia="Times New Roman" w:hAnsi="NikoshBAN" w:cs="NikoshBAN"/>
          <w:color w:val="222222"/>
          <w:sz w:val="24"/>
          <w:szCs w:val="24"/>
        </w:rPr>
        <w:t>.ঘানৌচি কোনও সরকারী পদ নেননি। এন্নাহার সেক্রেটারি জেনারেল ড </w:t>
      </w:r>
      <w:hyperlink r:id="rId101" w:tooltip="হামাদি জেবালী" w:history="1">
        <w:r w:rsidRPr="007E0B75">
          <w:rPr>
            <w:rFonts w:ascii="NikoshBAN" w:eastAsia="Times New Roman" w:hAnsi="NikoshBAN" w:cs="NikoshBAN"/>
            <w:color w:val="0645AD"/>
            <w:sz w:val="24"/>
            <w:szCs w:val="24"/>
            <w:u w:val="single"/>
          </w:rPr>
          <w:t>হামাদি জেবালী</w:t>
        </w:r>
      </w:hyperlink>
      <w:r w:rsidRPr="007E0B75">
        <w:rPr>
          <w:rFonts w:ascii="NikoshBAN" w:eastAsia="Times New Roman" w:hAnsi="NikoshBAN" w:cs="NikoshBAN"/>
          <w:color w:val="222222"/>
          <w:sz w:val="24"/>
          <w:szCs w:val="24"/>
        </w:rPr>
        <w:t> হয়ে গেল </w:t>
      </w:r>
      <w:hyperlink r:id="rId102" w:tooltip="তিউনিসিয়ার প্রধানমন্ত্রী" w:history="1">
        <w:r w:rsidRPr="007E0B75">
          <w:rPr>
            <w:rFonts w:ascii="NikoshBAN" w:eastAsia="Times New Roman" w:hAnsi="NikoshBAN" w:cs="NikoshBAN"/>
            <w:color w:val="0645AD"/>
            <w:sz w:val="24"/>
            <w:szCs w:val="24"/>
            <w:u w:val="single"/>
          </w:rPr>
          <w:t>প্রধানমন্ত্রী</w:t>
        </w:r>
      </w:hyperlink>
      <w:r w:rsidRPr="007E0B75">
        <w:rPr>
          <w:rFonts w:ascii="NikoshBAN" w:eastAsia="Times New Roman" w:hAnsi="NikoshBAN" w:cs="NikoshBAN"/>
          <w:color w:val="222222"/>
          <w:sz w:val="24"/>
          <w:szCs w:val="24"/>
        </w:rPr>
        <w:t>.</w:t>
      </w:r>
      <w:hyperlink r:id="rId103" w:anchor="cite_note-26" w:history="1">
        <w:r w:rsidRPr="007E0B75">
          <w:rPr>
            <w:rFonts w:ascii="NikoshBAN" w:eastAsia="Times New Roman" w:hAnsi="NikoshBAN" w:cs="NikoshBAN"/>
            <w:color w:val="0645AD"/>
            <w:sz w:val="24"/>
            <w:szCs w:val="24"/>
            <w:u w:val="single"/>
            <w:vertAlign w:val="superscript"/>
          </w:rPr>
          <w:t>[26]</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এন্নাহদা একটি সরকার গঠন করেছিলেন যা তিউনিসিয়াকে নেতৃত্বাধীন চ্যালেঞ্জিং ও অস্থিরতার পরে নেতৃত্ব দিয়েছিল </w:t>
      </w:r>
      <w:hyperlink r:id="rId104" w:tooltip="তিউনিসিয়ার বিপ্লব" w:history="1">
        <w:r w:rsidRPr="007E0B75">
          <w:rPr>
            <w:rFonts w:ascii="NikoshBAN" w:eastAsia="Times New Roman" w:hAnsi="NikoshBAN" w:cs="NikoshBAN"/>
            <w:color w:val="0645AD"/>
            <w:sz w:val="24"/>
            <w:szCs w:val="24"/>
            <w:u w:val="single"/>
          </w:rPr>
          <w:t>জুঁই বিপ্লব</w:t>
        </w:r>
      </w:hyperlink>
      <w:r w:rsidRPr="007E0B75">
        <w:rPr>
          <w:rFonts w:ascii="NikoshBAN" w:eastAsia="Times New Roman" w:hAnsi="NikoshBAN" w:cs="NikoshBAN"/>
          <w:color w:val="222222"/>
          <w:sz w:val="24"/>
          <w:szCs w:val="24"/>
        </w:rPr>
        <w:t>। এই সময়ের মধ্যে সরকার বৃহত্তর স্বচ্ছতা, দুর্নীতির অভাব এবং sensক্যমত্য তৈরির বৈশিষ্ট্যযুক্ত। ২০১২ সালের মার্চ মাসে, এন্নাহদা ঘোষণা করেছিলেন যে তারা নতুন সংবিধানে শরিয়াকে আইন গঠনের প্রধান উত্সকে সমর্থন করবে না, রাষ্ট্রের ধর্মনিরপেক্ষ প্রকৃতি বজায় রেখেছে। এই বিষয়ে এন্নাহদার অবস্থান সম্পর্কে কট্টরপন্থী ইসলামপন্থীরা সমালোচনা করেছিলেন, যারা কঠোর শরিয়া চেয়েছিলেন, কিন্তু ধর্মনিরপেক্ষ দলগুলি তাকে স্বাগত জানিয়েছিল।</w:t>
      </w:r>
      <w:hyperlink r:id="rId105" w:anchor="cite_note-27" w:history="1">
        <w:r w:rsidRPr="007E0B75">
          <w:rPr>
            <w:rFonts w:ascii="NikoshBAN" w:eastAsia="Times New Roman" w:hAnsi="NikoshBAN" w:cs="NikoshBAN"/>
            <w:color w:val="0645AD"/>
            <w:sz w:val="24"/>
            <w:szCs w:val="24"/>
            <w:u w:val="single"/>
            <w:vertAlign w:val="superscript"/>
          </w:rPr>
          <w:t>[27]</w:t>
        </w:r>
      </w:hyperlink>
      <w:r w:rsidRPr="007E0B75">
        <w:rPr>
          <w:rFonts w:ascii="NikoshBAN" w:eastAsia="Times New Roman" w:hAnsi="NikoshBAN" w:cs="NikoshBAN"/>
          <w:color w:val="222222"/>
          <w:sz w:val="24"/>
          <w:szCs w:val="24"/>
        </w:rPr>
        <w:t> মাঝারি অর্থনৈতিক কর্মক্ষমতা, পর্যটন শিল্পকে উদ্দীপনা না জোগানো, এবং তিউনিসিয়ার বৃহত্তম ব্যবসায়ী অংশীদার ফ্রান্সের সাথে দুর্বল সম্পর্কের জন্য সরকারকে সমালোচনা করা হয়েছিল। বিশেষত উগ্রবাদী ইসলামপন্থীরা আক্রমণাত্মক ইসলামীকরণের প্রচেষ্টা সহ্য করার জন্য সমালোচিত হয়েছিল যারা শরিয়া আইনের দাবি জানিয়েছিল এবং লিঙ্গ বৈষম্য এবং বহুবিবাহের উপর নিষেধাজ্ঞার নিন্দা করেছিল,</w:t>
      </w:r>
      <w:hyperlink r:id="rId106" w:anchor="cite_note-28" w:history="1">
        <w:r w:rsidRPr="007E0B75">
          <w:rPr>
            <w:rFonts w:ascii="NikoshBAN" w:eastAsia="Times New Roman" w:hAnsi="NikoshBAN" w:cs="NikoshBAN"/>
            <w:color w:val="0645AD"/>
            <w:sz w:val="24"/>
            <w:szCs w:val="24"/>
            <w:u w:val="single"/>
            <w:vertAlign w:val="superscript"/>
          </w:rPr>
          <w:t>[28]</w:t>
        </w:r>
      </w:hyperlink>
      <w:r w:rsidRPr="007E0B75">
        <w:rPr>
          <w:rFonts w:ascii="NikoshBAN" w:eastAsia="Times New Roman" w:hAnsi="NikoshBAN" w:cs="NikoshBAN"/>
          <w:color w:val="222222"/>
          <w:sz w:val="24"/>
          <w:szCs w:val="24"/>
        </w:rPr>
        <w:t> যাদের মধ্যে কয়েকজন বামপন্থী রাজনীতিবিদদের হত্যার পরে সেপ্টেম্বর ২০১২ সালে আমেরিকান দূতাবাস এবং স্কুলকে মুক্তি এবং জ্বালিয়ে দেওয়ার জন্য দায়ী ছিলেন </w:t>
      </w:r>
      <w:hyperlink r:id="rId107" w:tooltip="চোকরি বেলায়েদ" w:history="1">
        <w:r w:rsidRPr="007E0B75">
          <w:rPr>
            <w:rFonts w:ascii="NikoshBAN" w:eastAsia="Times New Roman" w:hAnsi="NikoshBAN" w:cs="NikoshBAN"/>
            <w:color w:val="0645AD"/>
            <w:sz w:val="24"/>
            <w:szCs w:val="24"/>
            <w:u w:val="single"/>
          </w:rPr>
          <w:t>চোকরি বেলায়েদ</w:t>
        </w:r>
      </w:hyperlink>
      <w:r w:rsidRPr="007E0B75">
        <w:rPr>
          <w:rFonts w:ascii="NikoshBAN" w:eastAsia="Times New Roman" w:hAnsi="NikoshBAN" w:cs="NikoshBAN"/>
          <w:color w:val="222222"/>
          <w:sz w:val="24"/>
          <w:szCs w:val="24"/>
        </w:rPr>
        <w:t> (ফেব্রুয়ারী 2013 এ) এবং </w:t>
      </w:r>
      <w:hyperlink r:id="rId108" w:tooltip="মোহাম্মদ ব্রাহ্মী" w:history="1">
        <w:r w:rsidRPr="007E0B75">
          <w:rPr>
            <w:rFonts w:ascii="NikoshBAN" w:eastAsia="Times New Roman" w:hAnsi="NikoshBAN" w:cs="NikoshBAN"/>
            <w:color w:val="0645AD"/>
            <w:sz w:val="24"/>
            <w:szCs w:val="24"/>
            <w:u w:val="single"/>
          </w:rPr>
          <w:t>মোহাম্মদ ব্রাহ্মী</w:t>
        </w:r>
      </w:hyperlink>
      <w:r w:rsidRPr="007E0B75">
        <w:rPr>
          <w:rFonts w:ascii="NikoshBAN" w:eastAsia="Times New Roman" w:hAnsi="NikoshBAN" w:cs="NikoshBAN"/>
          <w:color w:val="222222"/>
          <w:sz w:val="24"/>
          <w:szCs w:val="24"/>
        </w:rPr>
        <w:t> (জুলাই 2013) এই সময় </w:t>
      </w:r>
      <w:hyperlink r:id="rId109" w:tooltip="2013–14 তিউনিসিয়ার রাজনৈতিক সঙ্কট" w:history="1">
        <w:r w:rsidRPr="007E0B75">
          <w:rPr>
            <w:rFonts w:ascii="NikoshBAN" w:eastAsia="Times New Roman" w:hAnsi="NikoshBAN" w:cs="NikoshBAN"/>
            <w:color w:val="0645AD"/>
            <w:sz w:val="24"/>
            <w:szCs w:val="24"/>
            <w:u w:val="single"/>
          </w:rPr>
          <w:t>2013–14 তিউনিসিয়ার রাজনৈতিক সঙ্কট</w:t>
        </w:r>
      </w:hyperlink>
      <w:r w:rsidRPr="007E0B75">
        <w:rPr>
          <w:rFonts w:ascii="NikoshBAN" w:eastAsia="Times New Roman" w:hAnsi="NikoshBAN" w:cs="NikoshBAN"/>
          <w:color w:val="222222"/>
          <w:sz w:val="24"/>
          <w:szCs w:val="24"/>
        </w:rPr>
        <w:t> ক্ষুব্ধ ধর্মনিরপেক্ষতাবাদীরা সরকারকে পদত্যাগ করার বা এমনকি সিসি ধাঁচের অভ্যুত্থানের দাবি করেছিল, যদিও এনাহ্নদা জঙ্গিরা প্রথমদিকে নির্বাচনের বিরোধিতা করেছিল, এমনকি জাতীয় forক্যের জন্য ঘান্নুচির ত্যাগের আহ্বান জানিয়েছিল।</w:t>
      </w:r>
      <w:hyperlink r:id="rId110" w:anchor="cite_note-worth-199-204-29" w:history="1">
        <w:r w:rsidRPr="007E0B75">
          <w:rPr>
            <w:rFonts w:ascii="NikoshBAN" w:eastAsia="Times New Roman" w:hAnsi="NikoshBAN" w:cs="NikoshBAN"/>
            <w:color w:val="0645AD"/>
            <w:sz w:val="24"/>
            <w:szCs w:val="24"/>
            <w:u w:val="single"/>
            <w:vertAlign w:val="superscript"/>
          </w:rPr>
          <w:t>[29]</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lastRenderedPageBreak/>
        <w:t>তবুও ঘনৌচি ধর্মনিরপেক্ষতাবাদী নেতার সাথে কাজ করেছিলেন </w:t>
      </w:r>
      <w:hyperlink r:id="rId111" w:tooltip="বেজি কেইড এসেবাসি" w:history="1">
        <w:r w:rsidRPr="007E0B75">
          <w:rPr>
            <w:rFonts w:ascii="NikoshBAN" w:eastAsia="Times New Roman" w:hAnsi="NikoshBAN" w:cs="NikoshBAN"/>
            <w:color w:val="0645AD"/>
            <w:sz w:val="24"/>
            <w:szCs w:val="24"/>
            <w:u w:val="single"/>
          </w:rPr>
          <w:t>বেজি কেইড এসেবাসি</w:t>
        </w:r>
      </w:hyperlink>
      <w:r w:rsidRPr="007E0B75">
        <w:rPr>
          <w:rFonts w:ascii="NikoshBAN" w:eastAsia="Times New Roman" w:hAnsi="NikoshBAN" w:cs="NikoshBAN"/>
          <w:color w:val="222222"/>
          <w:sz w:val="24"/>
          <w:szCs w:val="24"/>
        </w:rPr>
        <w:t> একটি আপস জালিয়াতি করতে এবং ৫ অক্টোবর একটি "রোড ম্যাপ" স্বাক্ষর করে যার মাধ্যমে নতুন সংবিধানের বিষয়ে সম্মতি হওয়ার পরে এবং নতুন নির্বাচন অনুষ্ঠিত না হওয়া পর্যন্ত এনাহ্নদা তত্ত্বাবধায়ক সরকারের পদত্যাগ করবেন।</w:t>
      </w:r>
      <w:hyperlink r:id="rId112" w:anchor="cite_note-worth-2016-206-30" w:history="1">
        <w:r w:rsidRPr="007E0B75">
          <w:rPr>
            <w:rFonts w:ascii="NikoshBAN" w:eastAsia="Times New Roman" w:hAnsi="NikoshBAN" w:cs="NikoshBAN"/>
            <w:color w:val="0645AD"/>
            <w:sz w:val="24"/>
            <w:szCs w:val="24"/>
            <w:u w:val="single"/>
            <w:vertAlign w:val="superscript"/>
          </w:rPr>
          <w:t>[30]</w:t>
        </w:r>
      </w:hyperlink>
      <w:r w:rsidRPr="007E0B75">
        <w:rPr>
          <w:rFonts w:ascii="NikoshBAN" w:eastAsia="Times New Roman" w:hAnsi="NikoshBAN" w:cs="NikoshBAN"/>
          <w:color w:val="222222"/>
          <w:sz w:val="24"/>
          <w:szCs w:val="24"/>
        </w:rPr>
        <w:t> উভয় নেতা তাদের দলীয় পদমর্যাদা এবং ফাইল দ্বারা তীব্র সমালোচনা করেছিলেন এবং ঘনৌচি কেবল পদত্যাগের হুমকি দিয়ে এন্নাহদা শূরা কাউন্সিলের কাছ থেকে চুক্তি গ্রহণ করেছিলেন।</w:t>
      </w:r>
      <w:hyperlink r:id="rId113" w:anchor="cite_note-worth-2016-205-207-31" w:history="1">
        <w:r w:rsidRPr="007E0B75">
          <w:rPr>
            <w:rFonts w:ascii="NikoshBAN" w:eastAsia="Times New Roman" w:hAnsi="NikoshBAN" w:cs="NikoshBAN"/>
            <w:color w:val="0645AD"/>
            <w:sz w:val="24"/>
            <w:szCs w:val="24"/>
            <w:u w:val="single"/>
            <w:vertAlign w:val="superscript"/>
          </w:rPr>
          <w:t>[31]</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২০১৪ সালের জানুয়ারিতে, নতুন তিউনিসিয়ান সংবিধান অনুমোদিত হওয়ার পরে, এন্নাহাধা শান্তিপূর্ণভাবে সরকার ছেড়ে দিয়েছিলেন এবং নেতৃত্বাধীন একটি টেকনোক্র্যাটিক সরকারকে ক্ষমতা হস্তান্তর করেছিলেন </w:t>
      </w:r>
      <w:hyperlink r:id="rId114" w:tooltip="মেহেদী জোমায়া" w:history="1">
        <w:r w:rsidRPr="007E0B75">
          <w:rPr>
            <w:rFonts w:ascii="NikoshBAN" w:eastAsia="Times New Roman" w:hAnsi="NikoshBAN" w:cs="NikoshBAN"/>
            <w:color w:val="0645AD"/>
            <w:sz w:val="24"/>
            <w:szCs w:val="24"/>
            <w:u w:val="single"/>
          </w:rPr>
          <w:t>মেহেদী জোমায়া</w:t>
        </w:r>
      </w:hyperlink>
      <w:r w:rsidRPr="007E0B75">
        <w:rPr>
          <w:rFonts w:ascii="NikoshBAN" w:eastAsia="Times New Roman" w:hAnsi="NikoshBAN" w:cs="NikoshBAN"/>
          <w:color w:val="222222"/>
          <w:sz w:val="24"/>
          <w:szCs w:val="24"/>
        </w:rPr>
        <w:t>। এনেহদা দ্বিতীয় স্থানে রয়েছে </w:t>
      </w:r>
      <w:hyperlink r:id="rId115" w:tooltip="2014 তিউনিসিয়ার সংসদীয় নির্বাচন" w:history="1">
        <w:r w:rsidRPr="007E0B75">
          <w:rPr>
            <w:rFonts w:ascii="NikoshBAN" w:eastAsia="Times New Roman" w:hAnsi="NikoshBAN" w:cs="NikoshBAN"/>
            <w:color w:val="0645AD"/>
            <w:sz w:val="24"/>
            <w:szCs w:val="24"/>
            <w:u w:val="single"/>
          </w:rPr>
          <w:t>অক্টোবর 2014 সংসদ নির্বাচন</w:t>
        </w:r>
      </w:hyperlink>
      <w:r w:rsidRPr="007E0B75">
        <w:rPr>
          <w:rFonts w:ascii="NikoshBAN" w:eastAsia="Times New Roman" w:hAnsi="NikoshBAN" w:cs="NikoshBAN"/>
          <w:color w:val="222222"/>
          <w:sz w:val="24"/>
          <w:szCs w:val="24"/>
        </w:rPr>
        <w:t> ২ vote.7979% জনপ্রিয় ভোট নিয়ে এবং বৃহত্তর ধর্মনিরপেক্ষ দলটির সাথে একটি জোট সরকার গঠন করে </w:t>
      </w:r>
      <w:hyperlink r:id="rId116" w:tooltip="নিদা টোনেস" w:history="1">
        <w:r w:rsidRPr="007E0B75">
          <w:rPr>
            <w:rFonts w:ascii="NikoshBAN" w:eastAsia="Times New Roman" w:hAnsi="NikoshBAN" w:cs="NikoshBAN"/>
            <w:color w:val="0645AD"/>
            <w:sz w:val="24"/>
            <w:szCs w:val="24"/>
            <w:u w:val="single"/>
          </w:rPr>
          <w:t>নিদা টোনেস</w:t>
        </w:r>
      </w:hyperlink>
      <w:r w:rsidRPr="007E0B75">
        <w:rPr>
          <w:rFonts w:ascii="NikoshBAN" w:eastAsia="Times New Roman" w:hAnsi="NikoshBAN" w:cs="NikoshBAN"/>
          <w:color w:val="222222"/>
          <w:sz w:val="24"/>
          <w:szCs w:val="24"/>
        </w:rPr>
        <w:t> পদমর্যাদা এবং ফাইল বিরোধিতা সত্ত্বেও।</w:t>
      </w:r>
      <w:hyperlink r:id="rId117" w:anchor="cite_note-worth-2016-218-32" w:history="1">
        <w:r w:rsidRPr="007E0B75">
          <w:rPr>
            <w:rFonts w:ascii="NikoshBAN" w:eastAsia="Times New Roman" w:hAnsi="NikoshBAN" w:cs="NikoshBAN"/>
            <w:color w:val="0645AD"/>
            <w:sz w:val="24"/>
            <w:szCs w:val="24"/>
            <w:u w:val="single"/>
            <w:vertAlign w:val="superscript"/>
          </w:rPr>
          <w:t>[32]</w:t>
        </w:r>
      </w:hyperlink>
      <w:r w:rsidRPr="007E0B75">
        <w:rPr>
          <w:rFonts w:ascii="NikoshBAN" w:eastAsia="Times New Roman" w:hAnsi="NikoshBAN" w:cs="NikoshBAN"/>
          <w:color w:val="222222"/>
          <w:sz w:val="24"/>
          <w:szCs w:val="24"/>
        </w:rPr>
        <w:t> এন্নাহদা ২০১৪ সালের নভেম্বরের নির্বাচনের জন্য কোনও রাষ্ট্রপতি প্রার্থী করেননি।</w:t>
      </w:r>
      <w:hyperlink r:id="rId118" w:anchor="cite_note-33" w:history="1">
        <w:r w:rsidRPr="007E0B75">
          <w:rPr>
            <w:rFonts w:ascii="NikoshBAN" w:eastAsia="Times New Roman" w:hAnsi="NikoshBAN" w:cs="NikoshBAN"/>
            <w:color w:val="0645AD"/>
            <w:sz w:val="24"/>
            <w:szCs w:val="24"/>
            <w:u w:val="single"/>
            <w:vertAlign w:val="superscript"/>
          </w:rPr>
          <w:t>[33]</w:t>
        </w:r>
      </w:hyperlink>
      <w:r w:rsidRPr="007E0B75">
        <w:rPr>
          <w:rFonts w:ascii="NikoshBAN" w:eastAsia="Times New Roman" w:hAnsi="NikoshBAN" w:cs="NikoshBAN"/>
          <w:color w:val="222222"/>
          <w:sz w:val="24"/>
          <w:szCs w:val="24"/>
        </w:rPr>
        <w:t> ঘনৌচি "বিস্তৃতভাবে ইঙ্গিত দিয়েছিলেন" যে তিনি ব্যক্তিগতভাবে বেজি কেইড এসেসবিকে সমর্থন করেছিলেন</w:t>
      </w:r>
      <w:hyperlink r:id="rId119" w:anchor="cite_note-worth-2016-219-34" w:history="1">
        <w:r w:rsidRPr="007E0B75">
          <w:rPr>
            <w:rFonts w:ascii="NikoshBAN" w:eastAsia="Times New Roman" w:hAnsi="NikoshBAN" w:cs="NikoshBAN"/>
            <w:color w:val="0645AD"/>
            <w:sz w:val="24"/>
            <w:szCs w:val="24"/>
            <w:u w:val="single"/>
            <w:vertAlign w:val="superscript"/>
          </w:rPr>
          <w:t>[34]</w:t>
        </w:r>
      </w:hyperlink>
      <w:r w:rsidRPr="007E0B75">
        <w:rPr>
          <w:rFonts w:ascii="NikoshBAN" w:eastAsia="Times New Roman" w:hAnsi="NikoshBAN" w:cs="NikoshBAN"/>
          <w:color w:val="222222"/>
          <w:sz w:val="24"/>
          <w:szCs w:val="24"/>
        </w:rPr>
        <w:t> (যিনি 55% এর বেশি ভোট দিয়ে জিতেছিলেন)</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ঘনৌচি আরও বেশি পিউরিস্ট পার্টির সদস্যদের বিরুদ্ধে এই উপযুক্ত ব্যবস্থা গ্রহণের পক্ষে যুক্তি দিয়েছিলেন যে দেশ এখনও ভঙ্গুর ছিল, এবং অর্থনীতিতে সংস্কারের খুব প্রয়োজন ছিল, কারণ এন্নাহদার বিরোধী ছিলেন।</w:t>
      </w:r>
      <w:hyperlink r:id="rId120" w:anchor="cite_note-worth-2016-218-32" w:history="1">
        <w:r w:rsidRPr="007E0B75">
          <w:rPr>
            <w:rFonts w:ascii="NikoshBAN" w:eastAsia="Times New Roman" w:hAnsi="NikoshBAN" w:cs="NikoshBAN"/>
            <w:color w:val="0645AD"/>
            <w:sz w:val="24"/>
            <w:szCs w:val="24"/>
            <w:u w:val="single"/>
            <w:vertAlign w:val="superscript"/>
          </w:rPr>
          <w:t>[32]</w:t>
        </w:r>
      </w:hyperlink>
      <w:r w:rsidRPr="007E0B75">
        <w:rPr>
          <w:rFonts w:ascii="NikoshBAN" w:eastAsia="Times New Roman" w:hAnsi="NikoshBAN" w:cs="NikoshBAN"/>
          <w:color w:val="222222"/>
          <w:sz w:val="24"/>
          <w:szCs w:val="24"/>
        </w:rPr>
        <w:t> ঘনৌচি উগ্র মসজিদগুলিতে জিহাদি স্বাধিকারের বিরুদ্ধে একটি তদন্তকে সমর্থন জানিয়েছিলেন (60০ টিরও বেশি বেসামরিক, বেশিরভাগ পর্যটক, </w:t>
      </w:r>
      <w:hyperlink r:id="rId121" w:tooltip="তিউনিসিয়ায় সন্ত্রাসী ঘটনার তালিকা" w:history="1">
        <w:r w:rsidRPr="007E0B75">
          <w:rPr>
            <w:rFonts w:ascii="NikoshBAN" w:eastAsia="Times New Roman" w:hAnsi="NikoshBAN" w:cs="NikoshBAN"/>
            <w:color w:val="0645AD"/>
            <w:sz w:val="24"/>
            <w:szCs w:val="24"/>
            <w:u w:val="single"/>
          </w:rPr>
          <w:t>নিহত</w:t>
        </w:r>
      </w:hyperlink>
      <w:r w:rsidRPr="007E0B75">
        <w:rPr>
          <w:rFonts w:ascii="NikoshBAN" w:eastAsia="Times New Roman" w:hAnsi="NikoshBAN" w:cs="NikoshBAN"/>
          <w:color w:val="222222"/>
          <w:sz w:val="24"/>
          <w:szCs w:val="24"/>
        </w:rPr>
        <w:t> 2015 সালে জিহাদিরা দ্বারা, তিউনিসিয়ার পর্যটন শিল্প ধ্বংস করে দিয়েছে)। তার ইসলামপন্থী পটভূমি সত্ত্বেও রবার্ট ওয়ার্থের মতে, তিনি সর্বদা জিহাদিরা দ্বারা "গালিগালাজ" করেছিলেন এবং এখন জিহাদিদের "শীর্ষস্থানীয়" তালিকার কাছে উপস্থিত হয়েছিলেন।</w:t>
      </w:r>
      <w:hyperlink r:id="rId122" w:anchor="cite_note-worth-2016-220-35" w:history="1">
        <w:r w:rsidRPr="007E0B75">
          <w:rPr>
            <w:rFonts w:ascii="NikoshBAN" w:eastAsia="Times New Roman" w:hAnsi="NikoshBAN" w:cs="NikoshBAN"/>
            <w:color w:val="0645AD"/>
            <w:sz w:val="24"/>
            <w:szCs w:val="24"/>
            <w:u w:val="single"/>
            <w:vertAlign w:val="superscript"/>
          </w:rPr>
          <w:t>[35]</w:t>
        </w:r>
      </w:hyperlink>
    </w:p>
    <w:p w:rsidR="007E0B75" w:rsidRPr="007E0B75" w:rsidRDefault="007E0B75" w:rsidP="007E0B75">
      <w:pPr>
        <w:spacing w:before="72" w:after="0" w:line="240" w:lineRule="auto"/>
        <w:outlineLvl w:val="2"/>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২০১১ সালে ইকোনমিস্টের ক্ষমা প্রার্থনা</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22 অক্টোবর 2011, </w:t>
      </w:r>
      <w:hyperlink r:id="rId123" w:tooltip="অর্থনীতিবিদ" w:history="1">
        <w:r w:rsidRPr="007E0B75">
          <w:rPr>
            <w:rFonts w:ascii="NikoshBAN" w:eastAsia="Times New Roman" w:hAnsi="NikoshBAN" w:cs="NikoshBAN"/>
            <w:color w:val="0645AD"/>
            <w:sz w:val="24"/>
            <w:szCs w:val="24"/>
            <w:u w:val="single"/>
          </w:rPr>
          <w:t>অর্থনীতিবিদ</w:t>
        </w:r>
      </w:hyperlink>
      <w:r w:rsidRPr="007E0B75">
        <w:rPr>
          <w:rFonts w:ascii="NikoshBAN" w:eastAsia="Times New Roman" w:hAnsi="NikoshBAN" w:cs="NikoshBAN"/>
          <w:color w:val="222222"/>
          <w:sz w:val="24"/>
          <w:szCs w:val="24"/>
        </w:rPr>
        <w:t> এর আগে একটি নিবন্ধ প্রকাশের জন্য তাদের ওয়েবসাইটে ক্ষমা প্রার্থনা প্রকাশ করেছে যাতে তারা ঘনৌচির প্রতি মিথ্যা বক্তব্য দায়ী করেছে। প্রবন্ধ</w:t>
      </w:r>
      <w:hyperlink r:id="rId124" w:anchor="cite_note-36" w:history="1">
        <w:r w:rsidRPr="007E0B75">
          <w:rPr>
            <w:rFonts w:ascii="NikoshBAN" w:eastAsia="Times New Roman" w:hAnsi="NikoshBAN" w:cs="NikoshBAN"/>
            <w:color w:val="0645AD"/>
            <w:sz w:val="24"/>
            <w:szCs w:val="24"/>
            <w:u w:val="single"/>
            <w:vertAlign w:val="superscript"/>
          </w:rPr>
          <w:t>[36]</w:t>
        </w:r>
      </w:hyperlink>
      <w:r w:rsidRPr="007E0B75">
        <w:rPr>
          <w:rFonts w:ascii="NikoshBAN" w:eastAsia="Times New Roman" w:hAnsi="NikoshBAN" w:cs="NikoshBAN"/>
          <w:color w:val="222222"/>
          <w:sz w:val="24"/>
          <w:szCs w:val="24"/>
        </w:rPr>
        <w:t> দাবি করেছিলেন যে ঘানৌচি "দেশের স্বতন্ত্র অধিকারের উদার কোড, ব্যক্তিগত অবস্থানের কোড এবং বহুবিবাহ নিষিদ্ধ করার বিরোধিতা করেছেন"। নিবন্ধটিতে আরও দাবি করা হয়েছে যে ঘান্নুচি "তিউনিসের বাসিজ স্কয়ারে বিশিষ্ট তিউনিসিয়ান নারীবাদী, রাজা বিন সালামাকে ফাঁসি দেওয়ার হুমকি দিয়েছে, কারণ তিনি দেশের নতুন আইন মানবাধিকারের সর্বজনীন ঘোষণার ভিত্তিতে করার আহ্বান জানিয়েছেন"। ক্ষমা</w:t>
      </w:r>
      <w:hyperlink r:id="rId125" w:anchor="cite_note-37" w:history="1">
        <w:r w:rsidRPr="007E0B75">
          <w:rPr>
            <w:rFonts w:ascii="NikoshBAN" w:eastAsia="Times New Roman" w:hAnsi="NikoshBAN" w:cs="NikoshBAN"/>
            <w:color w:val="0645AD"/>
            <w:sz w:val="24"/>
            <w:szCs w:val="24"/>
            <w:u w:val="single"/>
            <w:vertAlign w:val="superscript"/>
          </w:rPr>
          <w:t>[37]</w:t>
        </w:r>
      </w:hyperlink>
      <w:r w:rsidRPr="007E0B75">
        <w:rPr>
          <w:rFonts w:ascii="NikoshBAN" w:eastAsia="Times New Roman" w:hAnsi="NikoshBAN" w:cs="NikoshBAN"/>
          <w:color w:val="222222"/>
          <w:sz w:val="24"/>
          <w:szCs w:val="24"/>
        </w:rPr>
        <w:t> তিনি বলেছিলেন যে "আমরা স্বীকার করি যে এই বিবৃতিগুলির মধ্যে একটিও সত্য নয়: মিঃ ঘনৌচি স্পষ্টতই বলেছেন যে তিনি ব্যক্তিগত অবস্থানের কোডটি মেনে নিয়েছেন; এবং তিনি কখনও মিস এম বিন সালামাকে ফাঁসি দেওয়ার হুমকি দেননি। আমরা তার কাছে বিনা অনুমতিতে ক্ষমা চাইছি।"</w:t>
      </w:r>
    </w:p>
    <w:p w:rsidR="007E0B75" w:rsidRPr="007E0B75" w:rsidRDefault="007E0B75" w:rsidP="007E0B75">
      <w:pPr>
        <w:spacing w:before="72" w:after="0" w:line="240" w:lineRule="auto"/>
        <w:outlineLvl w:val="2"/>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২০১২ সালে স্বতন্ত্র ক্ষমা চাই</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9 অক্টোবর 2012, </w:t>
      </w:r>
      <w:hyperlink r:id="rId126" w:tooltip="স্বাধীনতা" w:history="1">
        <w:r w:rsidRPr="007E0B75">
          <w:rPr>
            <w:rFonts w:ascii="NikoshBAN" w:eastAsia="Times New Roman" w:hAnsi="NikoshBAN" w:cs="NikoshBAN"/>
            <w:color w:val="0645AD"/>
            <w:sz w:val="24"/>
            <w:szCs w:val="24"/>
            <w:u w:val="single"/>
          </w:rPr>
          <w:t>স্বাধীনতা</w:t>
        </w:r>
      </w:hyperlink>
      <w:r w:rsidRPr="007E0B75">
        <w:rPr>
          <w:rFonts w:ascii="NikoshBAN" w:eastAsia="Times New Roman" w:hAnsi="NikoshBAN" w:cs="NikoshBAN"/>
          <w:color w:val="222222"/>
          <w:sz w:val="24"/>
          <w:szCs w:val="24"/>
        </w:rPr>
        <w:t> একটি ক্ষমা প্রকাশ করেছেন</w:t>
      </w:r>
      <w:hyperlink r:id="rId127" w:anchor="cite_note-38" w:history="1">
        <w:r w:rsidRPr="007E0B75">
          <w:rPr>
            <w:rFonts w:ascii="NikoshBAN" w:eastAsia="Times New Roman" w:hAnsi="NikoshBAN" w:cs="NikoshBAN"/>
            <w:color w:val="0645AD"/>
            <w:sz w:val="24"/>
            <w:szCs w:val="24"/>
            <w:u w:val="single"/>
            <w:vertAlign w:val="superscript"/>
          </w:rPr>
          <w:t>[38]</w:t>
        </w:r>
      </w:hyperlink>
      <w:r w:rsidRPr="007E0B75">
        <w:rPr>
          <w:rFonts w:ascii="NikoshBAN" w:eastAsia="Times New Roman" w:hAnsi="NikoshBAN" w:cs="NikoshBAN"/>
          <w:color w:val="222222"/>
          <w:sz w:val="24"/>
          <w:szCs w:val="24"/>
        </w:rPr>
        <w:t> তাদের ওয়েবসাইটে পরামর্শ দেওয়ার জন্য, পূর্ববর্তী একটি নিবন্ধে, যে পার্টি ঘান্নৌচি নেতৃত্ব দেয়, এনাহ্নদা (আন নাহদা) বিদেশী তহবিলের প্রস্তাব দিয়েছে। ক্ষমা চেয়ে বলেছিলেন: "আমরা এটা স্পষ্ট করে বলতে চাই যে মিঃ ঘনৌচি এবং তার দল তিউনিসিয়ার পার্টির তহবিল আইন লঙ্ঘনের জন্য বিদেশী রাষ্ট্রের কোনও অনুদান গ্রহণ করেনি। আমরা মিঃ ঘনৌচির কাছে ক্ষমা চাইছি।"</w:t>
      </w:r>
      <w:hyperlink r:id="rId128" w:anchor="cite_note-39" w:history="1">
        <w:r w:rsidRPr="007E0B75">
          <w:rPr>
            <w:rFonts w:ascii="NikoshBAN" w:eastAsia="Times New Roman" w:hAnsi="NikoshBAN" w:cs="NikoshBAN"/>
            <w:color w:val="0645AD"/>
            <w:sz w:val="24"/>
            <w:szCs w:val="24"/>
            <w:u w:val="single"/>
            <w:vertAlign w:val="superscript"/>
          </w:rPr>
          <w:t>[39]</w:t>
        </w:r>
      </w:hyperlink>
    </w:p>
    <w:p w:rsidR="007E0B75" w:rsidRPr="007E0B75" w:rsidRDefault="007E0B75" w:rsidP="007E0B75">
      <w:pPr>
        <w:spacing w:before="72" w:after="0" w:line="240" w:lineRule="auto"/>
        <w:outlineLvl w:val="2"/>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2013 সালে বিবিসির ক্ষমা চাই</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17 মে 2013, এ </w:t>
      </w:r>
      <w:hyperlink r:id="rId129" w:tooltip="বিবিসি" w:history="1">
        <w:r w:rsidRPr="007E0B75">
          <w:rPr>
            <w:rFonts w:ascii="NikoshBAN" w:eastAsia="Times New Roman" w:hAnsi="NikoshBAN" w:cs="NikoshBAN"/>
            <w:color w:val="0645AD"/>
            <w:sz w:val="24"/>
            <w:szCs w:val="24"/>
            <w:u w:val="single"/>
          </w:rPr>
          <w:t>বিবিসি</w:t>
        </w:r>
      </w:hyperlink>
      <w:r w:rsidRPr="007E0B75">
        <w:rPr>
          <w:rFonts w:ascii="NikoshBAN" w:eastAsia="Times New Roman" w:hAnsi="NikoshBAN" w:cs="NikoshBAN"/>
          <w:color w:val="222222"/>
          <w:sz w:val="24"/>
          <w:szCs w:val="24"/>
        </w:rPr>
        <w:t> এর আগে ছয় মাস আগে ঘনৌচি সম্পর্কে ভুল বিবৃতি প্রকাশের জন্য 21 নভেম্বর 2012-তে তাদের ওয়েবসাইটে একটি ক্ষমা প্রার্থনা প্রকাশ করেছে।</w:t>
      </w:r>
      <w:hyperlink r:id="rId130" w:anchor="cite_note-apology-40" w:history="1">
        <w:r w:rsidRPr="007E0B75">
          <w:rPr>
            <w:rFonts w:ascii="NikoshBAN" w:eastAsia="Times New Roman" w:hAnsi="NikoshBAN" w:cs="NikoshBAN"/>
            <w:color w:val="0645AD"/>
            <w:sz w:val="24"/>
            <w:szCs w:val="24"/>
            <w:u w:val="single"/>
            <w:vertAlign w:val="superscript"/>
          </w:rPr>
          <w:t>[40]</w:t>
        </w:r>
      </w:hyperlink>
      <w:r w:rsidRPr="007E0B75">
        <w:rPr>
          <w:rFonts w:ascii="NikoshBAN" w:eastAsia="Times New Roman" w:hAnsi="NikoshBAN" w:cs="NikoshBAN"/>
          <w:color w:val="222222"/>
          <w:sz w:val="24"/>
          <w:szCs w:val="24"/>
        </w:rPr>
        <w:t> এই নিবন্ধটিতে ঘান্নৌচিকে অভিযোগ করা হয়েছিল যে ২০১১ সালের নির্বাচনের ক্ষেত্রে এন্নাহাধা পার্টি তার প্রত্যাশিত ফলাফল না পেলে রাস্তায় সেনা পাঠানোর হুমকি দিয়েছে এবং পরামর্শ দিয়েছে যে তিনি মার্কিন দূতাবাসের উপর সহিংস সালাফিদের আক্রমণ এবং আগুন জ্বালানোর বিষয়ে শোক প্রকাশ করেছেন। </w:t>
      </w:r>
      <w:hyperlink r:id="rId131" w:tooltip="তিউনিসের আমেরিকান স্কুল" w:history="1">
        <w:r w:rsidRPr="007E0B75">
          <w:rPr>
            <w:rFonts w:ascii="NikoshBAN" w:eastAsia="Times New Roman" w:hAnsi="NikoshBAN" w:cs="NikoshBAN"/>
            <w:color w:val="0645AD"/>
            <w:sz w:val="24"/>
            <w:szCs w:val="24"/>
            <w:u w:val="single"/>
          </w:rPr>
          <w:t>তিউনিসের আমেরিকান স্কুল</w:t>
        </w:r>
      </w:hyperlink>
      <w:r w:rsidRPr="007E0B75">
        <w:rPr>
          <w:rFonts w:ascii="NikoshBAN" w:eastAsia="Times New Roman" w:hAnsi="NikoshBAN" w:cs="NikoshBAN"/>
          <w:color w:val="222222"/>
          <w:sz w:val="24"/>
          <w:szCs w:val="24"/>
        </w:rPr>
        <w:t> সেপ্টেম্বর 2012 সালে।</w:t>
      </w:r>
      <w:hyperlink r:id="rId132" w:anchor="cite_note-apology-40" w:history="1">
        <w:r w:rsidRPr="007E0B75">
          <w:rPr>
            <w:rFonts w:ascii="NikoshBAN" w:eastAsia="Times New Roman" w:hAnsi="NikoshBAN" w:cs="NikoshBAN"/>
            <w:color w:val="0645AD"/>
            <w:sz w:val="24"/>
            <w:szCs w:val="24"/>
            <w:u w:val="single"/>
            <w:vertAlign w:val="superscript"/>
          </w:rPr>
          <w:t>[40]</w:t>
        </w:r>
      </w:hyperlink>
      <w:r w:rsidRPr="007E0B75">
        <w:rPr>
          <w:rFonts w:ascii="NikoshBAN" w:eastAsia="Times New Roman" w:hAnsi="NikoshBAN" w:cs="NikoshBAN"/>
          <w:color w:val="222222"/>
          <w:sz w:val="24"/>
          <w:szCs w:val="24"/>
        </w:rPr>
        <w:t> এই অভিযোগ ও পরামর্শের কোনওটিই সত্য ছিল না বলে স্বীকার করে, প্রত্যাহারটি এই সিদ্ধান্তে পৌঁছেছিল: "বিবিসি মিঃ ঘন্নৌচির কাছে এই ভুলগুলি এবং তারা যে সঙ্কট সৃষ্টি করেছিল তার জন্য ক্ষমা চেয়েছে।"</w:t>
      </w:r>
      <w:hyperlink r:id="rId133" w:anchor="cite_note-apology-40" w:history="1">
        <w:r w:rsidRPr="007E0B75">
          <w:rPr>
            <w:rFonts w:ascii="NikoshBAN" w:eastAsia="Times New Roman" w:hAnsi="NikoshBAN" w:cs="NikoshBAN"/>
            <w:color w:val="0645AD"/>
            <w:sz w:val="24"/>
            <w:szCs w:val="24"/>
            <w:u w:val="single"/>
            <w:vertAlign w:val="superscript"/>
          </w:rPr>
          <w:t>[40]</w:t>
        </w:r>
      </w:hyperlink>
    </w:p>
    <w:p w:rsidR="007E0B75" w:rsidRPr="007E0B75" w:rsidRDefault="007E0B75" w:rsidP="007E0B75">
      <w:pPr>
        <w:spacing w:before="72" w:after="0" w:line="240" w:lineRule="auto"/>
        <w:outlineLvl w:val="2"/>
        <w:rPr>
          <w:rFonts w:ascii="NikoshBAN" w:eastAsia="Times New Roman" w:hAnsi="NikoshBAN" w:cs="NikoshBAN"/>
          <w:b/>
          <w:bCs/>
          <w:color w:val="000000"/>
          <w:sz w:val="24"/>
          <w:szCs w:val="24"/>
        </w:rPr>
      </w:pPr>
      <w:r w:rsidRPr="007E0B75">
        <w:rPr>
          <w:rFonts w:ascii="NikoshBAN" w:eastAsia="Times New Roman" w:hAnsi="NikoshBAN" w:cs="NikoshBAN"/>
          <w:b/>
          <w:bCs/>
          <w:color w:val="000000"/>
          <w:sz w:val="24"/>
          <w:szCs w:val="24"/>
        </w:rPr>
        <w:t>2020 সালে লিবেল কেস</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২০২০ সালে, যুক্তরাজ্য হাইকোর্ট ঘান্নুচির পক্ষে রায় দেয়, তার বিরুদ্ধে রায় দেয় </w:t>
      </w:r>
      <w:hyperlink r:id="rId134" w:tooltip="মিডিল ইস্ট অনলাইন (পৃষ্ঠা বিদ্যমান নেই)" w:history="1">
        <w:r w:rsidRPr="007E0B75">
          <w:rPr>
            <w:rFonts w:ascii="NikoshBAN" w:eastAsia="Times New Roman" w:hAnsi="NikoshBAN" w:cs="NikoshBAN"/>
            <w:color w:val="BA0000"/>
            <w:sz w:val="24"/>
            <w:szCs w:val="24"/>
            <w:u w:val="single"/>
          </w:rPr>
          <w:t>মধ্য প্রাচ্য অনলাইন</w:t>
        </w:r>
      </w:hyperlink>
      <w:r w:rsidRPr="007E0B75">
        <w:rPr>
          <w:rFonts w:ascii="NikoshBAN" w:eastAsia="Times New Roman" w:hAnsi="NikoshBAN" w:cs="NikoshBAN"/>
          <w:color w:val="222222"/>
          <w:sz w:val="24"/>
          <w:szCs w:val="24"/>
        </w:rPr>
        <w:t> এবং এর সম্পাদক হাইথাম এল জোবাইদি। মিডল ইস্ট অনলাইন (এমইও) এবং এর একজন সম্পাদক দাবি করেছেন </w:t>
      </w:r>
      <w:hyperlink r:id="rId135" w:tooltip="এন্নাহদা" w:history="1">
        <w:r w:rsidRPr="007E0B75">
          <w:rPr>
            <w:rFonts w:ascii="NikoshBAN" w:eastAsia="Times New Roman" w:hAnsi="NikoshBAN" w:cs="NikoshBAN"/>
            <w:color w:val="0645AD"/>
            <w:sz w:val="24"/>
            <w:szCs w:val="24"/>
            <w:u w:val="single"/>
          </w:rPr>
          <w:t>এন্নাহদা</w:t>
        </w:r>
      </w:hyperlink>
      <w:r w:rsidRPr="007E0B75">
        <w:rPr>
          <w:rFonts w:ascii="NikoshBAN" w:eastAsia="Times New Roman" w:hAnsi="NikoshBAN" w:cs="NikoshBAN"/>
          <w:color w:val="222222"/>
          <w:sz w:val="24"/>
          <w:szCs w:val="24"/>
        </w:rPr>
        <w:t> "সমর্থিত সন্ত্রাসবাদ", একটি অভিযোগ ঘনৌচি "জোরালোভাবে অস্বীকার করা"। আহমেদ ইউসুফের মতে, নিবন্ধটি গণমাধ্যমের সমর্থিত গণনাচির বিরুদ্ধে "" একটি নিয়মতান্ত্রিক প্রচারণার "অংশ ছিল </w:t>
      </w:r>
      <w:hyperlink r:id="rId136" w:tooltip="সৌদি আরব" w:history="1">
        <w:r w:rsidRPr="007E0B75">
          <w:rPr>
            <w:rFonts w:ascii="NikoshBAN" w:eastAsia="Times New Roman" w:hAnsi="NikoshBAN" w:cs="NikoshBAN"/>
            <w:color w:val="0645AD"/>
            <w:sz w:val="24"/>
            <w:szCs w:val="24"/>
            <w:u w:val="single"/>
          </w:rPr>
          <w:t>সৌদি আরব</w:t>
        </w:r>
      </w:hyperlink>
      <w:r w:rsidRPr="007E0B75">
        <w:rPr>
          <w:rFonts w:ascii="NikoshBAN" w:eastAsia="Times New Roman" w:hAnsi="NikoshBAN" w:cs="NikoshBAN"/>
          <w:color w:val="222222"/>
          <w:sz w:val="24"/>
          <w:szCs w:val="24"/>
        </w:rPr>
        <w:t>, দ্য </w:t>
      </w:r>
      <w:hyperlink r:id="rId137" w:tooltip="সংযুক্ত আরব আমিরাত" w:history="1">
        <w:r w:rsidRPr="007E0B75">
          <w:rPr>
            <w:rFonts w:ascii="NikoshBAN" w:eastAsia="Times New Roman" w:hAnsi="NikoshBAN" w:cs="NikoshBAN"/>
            <w:color w:val="0645AD"/>
            <w:sz w:val="24"/>
            <w:szCs w:val="24"/>
            <w:u w:val="single"/>
          </w:rPr>
          <w:t>সংযুক্ত আরব আমিরাত</w:t>
        </w:r>
      </w:hyperlink>
      <w:r w:rsidRPr="007E0B75">
        <w:rPr>
          <w:rFonts w:ascii="NikoshBAN" w:eastAsia="Times New Roman" w:hAnsi="NikoshBAN" w:cs="NikoshBAN"/>
          <w:color w:val="222222"/>
          <w:sz w:val="24"/>
          <w:szCs w:val="24"/>
        </w:rPr>
        <w:t> (সংযুক্ত আরব আমিরাত) এবং </w:t>
      </w:r>
      <w:hyperlink r:id="rId138" w:tooltip="মিশর" w:history="1">
        <w:r w:rsidRPr="007E0B75">
          <w:rPr>
            <w:rFonts w:ascii="NikoshBAN" w:eastAsia="Times New Roman" w:hAnsi="NikoshBAN" w:cs="NikoshBAN"/>
            <w:color w:val="0645AD"/>
            <w:sz w:val="24"/>
            <w:szCs w:val="24"/>
            <w:u w:val="single"/>
          </w:rPr>
          <w:t>মিশর</w:t>
        </w:r>
      </w:hyperlink>
      <w:r w:rsidRPr="007E0B75">
        <w:rPr>
          <w:rFonts w:ascii="NikoshBAN" w:eastAsia="Times New Roman" w:hAnsi="NikoshBAN" w:cs="NikoshBAN"/>
          <w:color w:val="222222"/>
          <w:sz w:val="24"/>
          <w:szCs w:val="24"/>
        </w:rPr>
        <w:t>."</w:t>
      </w:r>
      <w:hyperlink r:id="rId139" w:anchor="cite_note-41" w:history="1">
        <w:r w:rsidRPr="007E0B75">
          <w:rPr>
            <w:rFonts w:ascii="NikoshBAN" w:eastAsia="Times New Roman" w:hAnsi="NikoshBAN" w:cs="NikoshBAN"/>
            <w:color w:val="0645AD"/>
            <w:sz w:val="24"/>
            <w:szCs w:val="24"/>
            <w:u w:val="single"/>
            <w:vertAlign w:val="superscript"/>
          </w:rPr>
          <w:t>[41]</w:t>
        </w:r>
      </w:hyperlink>
    </w:p>
    <w:p w:rsidR="007E0B75" w:rsidRPr="007E0B75" w:rsidRDefault="007E0B75" w:rsidP="007E0B75">
      <w:pPr>
        <w:pBdr>
          <w:bottom w:val="single" w:sz="6" w:space="0" w:color="A2A9B1"/>
        </w:pBdr>
        <w:spacing w:before="240" w:after="60" w:line="240" w:lineRule="auto"/>
        <w:outlineLvl w:val="1"/>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দর্শন এবং পটভূমি</w:t>
      </w:r>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lastRenderedPageBreak/>
        <w:t>আরব বসন্তের পরে গণতান্ত্রিক ব্যবস্থা বজায় রাখার ক্ষেত্রে তিউনিসিয়ায় ধর্মনিরপেক্ষতাবাদীদের সাথে সমঝোতা করার জন্য ঘান্নৌচীর সদিচ্ছা এবং কমপক্ষে একজন পর্যবেক্ষক (ক্রেডিট)</w:t>
      </w:r>
      <w:hyperlink r:id="rId140" w:tooltip="রবার্ট এফ ওয়ার্থ" w:history="1">
        <w:r w:rsidRPr="007E0B75">
          <w:rPr>
            <w:rFonts w:ascii="NikoshBAN" w:eastAsia="Times New Roman" w:hAnsi="NikoshBAN" w:cs="NikoshBAN"/>
            <w:color w:val="0645AD"/>
            <w:sz w:val="24"/>
            <w:szCs w:val="24"/>
            <w:u w:val="single"/>
          </w:rPr>
          <w:t>রবার্ট ওয়ার্থ</w:t>
        </w:r>
      </w:hyperlink>
      <w:r w:rsidRPr="007E0B75">
        <w:rPr>
          <w:rFonts w:ascii="NikoshBAN" w:eastAsia="Times New Roman" w:hAnsi="NikoshBAN" w:cs="NikoshBAN"/>
          <w:color w:val="222222"/>
          <w:sz w:val="24"/>
          <w:szCs w:val="24"/>
        </w:rPr>
        <w:t>) তার পটভূমিতে। বহু ইসলামপন্থীর বিপরীতে, ঘনৌচি পশ্চিমা চিন্তাবিদদের সহ "কয়েক দশক ধরে বিদেশে বসবাস করেছিলেন, তিনটি ভাষায় ব্যাপকভাবে পাঠ করেছিলেন" " </w:t>
      </w:r>
      <w:hyperlink r:id="rId141" w:tooltip="কার্ল মার্কস" w:history="1">
        <w:r w:rsidRPr="007E0B75">
          <w:rPr>
            <w:rFonts w:ascii="NikoshBAN" w:eastAsia="Times New Roman" w:hAnsi="NikoshBAN" w:cs="NikoshBAN"/>
            <w:color w:val="0645AD"/>
            <w:sz w:val="24"/>
            <w:szCs w:val="24"/>
            <w:u w:val="single"/>
          </w:rPr>
          <w:t>কার্ল মার্কস</w:t>
        </w:r>
      </w:hyperlink>
      <w:r w:rsidRPr="007E0B75">
        <w:rPr>
          <w:rFonts w:ascii="NikoshBAN" w:eastAsia="Times New Roman" w:hAnsi="NikoshBAN" w:cs="NikoshBAN"/>
          <w:color w:val="222222"/>
          <w:sz w:val="24"/>
          <w:szCs w:val="24"/>
        </w:rPr>
        <w:t>, </w:t>
      </w:r>
      <w:hyperlink r:id="rId142" w:tooltip="সিগমুন্ড ফ্রয়েড" w:history="1">
        <w:r w:rsidRPr="007E0B75">
          <w:rPr>
            <w:rFonts w:ascii="NikoshBAN" w:eastAsia="Times New Roman" w:hAnsi="NikoshBAN" w:cs="NikoshBAN"/>
            <w:color w:val="0645AD"/>
            <w:sz w:val="24"/>
            <w:szCs w:val="24"/>
            <w:u w:val="single"/>
          </w:rPr>
          <w:t>সিগমুন্ড ফ্রয়েড</w:t>
        </w:r>
      </w:hyperlink>
      <w:r w:rsidRPr="007E0B75">
        <w:rPr>
          <w:rFonts w:ascii="NikoshBAN" w:eastAsia="Times New Roman" w:hAnsi="NikoshBAN" w:cs="NikoshBAN"/>
          <w:color w:val="222222"/>
          <w:sz w:val="24"/>
          <w:szCs w:val="24"/>
        </w:rPr>
        <w:t> এবং </w:t>
      </w:r>
      <w:hyperlink r:id="rId143" w:tooltip="জিন-পল সার্ত্রে" w:history="1">
        <w:r w:rsidRPr="007E0B75">
          <w:rPr>
            <w:rFonts w:ascii="NikoshBAN" w:eastAsia="Times New Roman" w:hAnsi="NikoshBAN" w:cs="NikoshBAN"/>
            <w:color w:val="0645AD"/>
            <w:sz w:val="24"/>
            <w:szCs w:val="24"/>
            <w:u w:val="single"/>
          </w:rPr>
          <w:t>জিন-পল সার্ত্রে</w:t>
        </w:r>
      </w:hyperlink>
      <w:r w:rsidRPr="007E0B75">
        <w:rPr>
          <w:rFonts w:ascii="NikoshBAN" w:eastAsia="Times New Roman" w:hAnsi="NikoshBAN" w:cs="NikoshBAN"/>
          <w:color w:val="222222"/>
          <w:sz w:val="24"/>
          <w:szCs w:val="24"/>
        </w:rPr>
        <w:t>। তিনি বামপন্থীদের সাহসের প্রশংসা করেছিলেন যারা স্বৈরতন্ত্রের বিরুদ্ধে রাস্তায় প্রতিবাদ করেছিলেন, গ্রেপ্তার করেছিলেন এবং কারাগারে নির্যাতন করেছিলেন এবং তাদের সাথে কাজ করতে রাজি হয়েছিলেন।</w:t>
      </w:r>
      <w:hyperlink r:id="rId144" w:anchor="cite_note-worth-2016-207-8-12" w:history="1">
        <w:r w:rsidRPr="007E0B75">
          <w:rPr>
            <w:rFonts w:ascii="NikoshBAN" w:eastAsia="Times New Roman" w:hAnsi="NikoshBAN" w:cs="NikoshBAN"/>
            <w:color w:val="0645AD"/>
            <w:sz w:val="24"/>
            <w:szCs w:val="24"/>
            <w:u w:val="single"/>
            <w:vertAlign w:val="superscript"/>
          </w:rPr>
          <w:t>[12]</w:t>
        </w:r>
      </w:hyperlink>
      <w:r w:rsidRPr="007E0B75">
        <w:rPr>
          <w:rFonts w:ascii="NikoshBAN" w:eastAsia="Times New Roman" w:hAnsi="NikoshBAN" w:cs="NikoshBAN"/>
          <w:color w:val="222222"/>
          <w:sz w:val="24"/>
          <w:szCs w:val="24"/>
        </w:rPr>
        <w:t> দেখছি </w:t>
      </w:r>
      <w:hyperlink r:id="rId145" w:anchor="General_strike_and_arrests_of_leadership" w:tooltip="ইসলামিক স্যালভেশন ফ্রন্ট" w:history="1">
        <w:r w:rsidRPr="007E0B75">
          <w:rPr>
            <w:rFonts w:ascii="NikoshBAN" w:eastAsia="Times New Roman" w:hAnsi="NikoshBAN" w:cs="NikoshBAN"/>
            <w:color w:val="0645AD"/>
            <w:sz w:val="24"/>
            <w:szCs w:val="24"/>
            <w:u w:val="single"/>
          </w:rPr>
          <w:t>আলজেরিয়ান ইসলামবাদীদের প্রাথমিক বিজয়</w:t>
        </w:r>
      </w:hyperlink>
      <w:r w:rsidRPr="007E0B75">
        <w:rPr>
          <w:rFonts w:ascii="NikoshBAN" w:eastAsia="Times New Roman" w:hAnsi="NikoshBAN" w:cs="NikoshBAN"/>
          <w:color w:val="222222"/>
          <w:sz w:val="24"/>
          <w:szCs w:val="24"/>
        </w:rPr>
        <w:t>এরই মধ্যে লন্ডনে নির্বাসিত the বধ, পতন এবং পরাজয়ের পতন ঘটে </w:t>
      </w:r>
      <w:hyperlink r:id="rId146" w:tooltip="আলজেরিয়ান গৃহযুদ্ধ" w:history="1">
        <w:r w:rsidRPr="007E0B75">
          <w:rPr>
            <w:rFonts w:ascii="NikoshBAN" w:eastAsia="Times New Roman" w:hAnsi="NikoshBAN" w:cs="NikoshBAN"/>
            <w:color w:val="0645AD"/>
            <w:sz w:val="24"/>
            <w:szCs w:val="24"/>
            <w:u w:val="single"/>
          </w:rPr>
          <w:t>গৃহযুদ্ধ</w:t>
        </w:r>
      </w:hyperlink>
      <w:r w:rsidRPr="007E0B75">
        <w:rPr>
          <w:rFonts w:ascii="NikoshBAN" w:eastAsia="Times New Roman" w:hAnsi="NikoshBAN" w:cs="NikoshBAN"/>
          <w:color w:val="222222"/>
          <w:sz w:val="24"/>
          <w:szCs w:val="24"/>
        </w:rPr>
        <w:t>, একটি গভীর প্রভাব ছেড়ে।</w:t>
      </w:r>
      <w:hyperlink r:id="rId147" w:anchor="cite_note-worth-2016-209-42" w:history="1">
        <w:r w:rsidRPr="007E0B75">
          <w:rPr>
            <w:rFonts w:ascii="NikoshBAN" w:eastAsia="Times New Roman" w:hAnsi="NikoshBAN" w:cs="NikoshBAN"/>
            <w:color w:val="0645AD"/>
            <w:sz w:val="24"/>
            <w:szCs w:val="24"/>
            <w:u w:val="single"/>
            <w:vertAlign w:val="superscript"/>
          </w:rPr>
          <w:t>[42]</w:t>
        </w:r>
      </w:hyperlink>
      <w:r w:rsidRPr="007E0B75">
        <w:rPr>
          <w:rFonts w:ascii="NikoshBAN" w:eastAsia="Times New Roman" w:hAnsi="NikoshBAN" w:cs="NikoshBAN"/>
          <w:color w:val="222222"/>
          <w:sz w:val="24"/>
          <w:szCs w:val="24"/>
        </w:rPr>
        <w:t> আজম এস এস তামিমির মতে তিনি প্রভাবিত ছিলেন </w:t>
      </w:r>
      <w:hyperlink r:id="rId148" w:tooltip="মালেক বেনাবী" w:history="1">
        <w:r w:rsidRPr="007E0B75">
          <w:rPr>
            <w:rFonts w:ascii="NikoshBAN" w:eastAsia="Times New Roman" w:hAnsi="NikoshBAN" w:cs="NikoshBAN"/>
            <w:color w:val="0645AD"/>
            <w:sz w:val="24"/>
            <w:szCs w:val="24"/>
            <w:u w:val="single"/>
          </w:rPr>
          <w:t>মালিক বেন্নবী</w:t>
        </w:r>
      </w:hyperlink>
      <w:r w:rsidRPr="007E0B75">
        <w:rPr>
          <w:rFonts w:ascii="NikoshBAN" w:eastAsia="Times New Roman" w:hAnsi="NikoshBAN" w:cs="NikoshBAN"/>
          <w:color w:val="222222"/>
          <w:sz w:val="24"/>
          <w:szCs w:val="24"/>
        </w:rPr>
        <w:t> এবং তাঁর গ্রন্থ "ইসলাম এবং গণতন্ত্র", যা ঘনৌচীর "মাস্টারপিস" এর "ভিত্তি" স্থাপন করেছিল </w:t>
      </w:r>
      <w:r w:rsidRPr="007E0B75">
        <w:rPr>
          <w:rFonts w:ascii="NikoshBAN" w:eastAsia="Times New Roman" w:hAnsi="NikoshBAN" w:cs="NikoshBAN"/>
          <w:i/>
          <w:iCs/>
          <w:color w:val="222222"/>
          <w:sz w:val="24"/>
          <w:szCs w:val="24"/>
        </w:rPr>
        <w:t xml:space="preserve">আল </w:t>
      </w:r>
      <w:r w:rsidRPr="007E0B75">
        <w:rPr>
          <w:rFonts w:ascii="Times New Roman" w:eastAsia="Times New Roman" w:hAnsi="Times New Roman" w:cs="Times New Roman"/>
          <w:i/>
          <w:iCs/>
          <w:color w:val="222222"/>
          <w:sz w:val="24"/>
          <w:szCs w:val="24"/>
        </w:rPr>
        <w:t>‐</w:t>
      </w:r>
      <w:r w:rsidRPr="007E0B75">
        <w:rPr>
          <w:rFonts w:ascii="NikoshBAN" w:eastAsia="Times New Roman" w:hAnsi="NikoshBAN" w:cs="NikoshBAN"/>
          <w:i/>
          <w:iCs/>
          <w:color w:val="222222"/>
          <w:sz w:val="24"/>
          <w:szCs w:val="24"/>
        </w:rPr>
        <w:t xml:space="preserve"> হুররিয়াত আল </w:t>
      </w:r>
      <w:r w:rsidRPr="007E0B75">
        <w:rPr>
          <w:rFonts w:ascii="Times New Roman" w:eastAsia="Times New Roman" w:hAnsi="Times New Roman" w:cs="Times New Roman"/>
          <w:i/>
          <w:iCs/>
          <w:color w:val="222222"/>
          <w:sz w:val="24"/>
          <w:szCs w:val="24"/>
        </w:rPr>
        <w:t>‐</w:t>
      </w:r>
      <w:r w:rsidRPr="007E0B75">
        <w:rPr>
          <w:rFonts w:ascii="NikoshBAN" w:eastAsia="Times New Roman" w:hAnsi="NikoshBAN" w:cs="NikoshBAN"/>
          <w:i/>
          <w:iCs/>
          <w:color w:val="222222"/>
          <w:sz w:val="24"/>
          <w:szCs w:val="24"/>
        </w:rPr>
        <w:t xml:space="preserve"> 'আম্মাহ্</w:t>
      </w:r>
      <w:r w:rsidRPr="007E0B75">
        <w:rPr>
          <w:rFonts w:ascii="NikoshBAN" w:eastAsia="Times New Roman" w:hAnsi="NikoshBAN" w:cs="NikoshBAN"/>
          <w:color w:val="222222"/>
          <w:sz w:val="24"/>
          <w:szCs w:val="24"/>
        </w:rPr>
        <w:t> (</w:t>
      </w:r>
      <w:r w:rsidRPr="007E0B75">
        <w:rPr>
          <w:rFonts w:ascii="NikoshBAN" w:eastAsia="Times New Roman" w:hAnsi="NikoshBAN" w:cs="NikoshBAN"/>
          <w:i/>
          <w:iCs/>
          <w:color w:val="222222"/>
          <w:sz w:val="24"/>
          <w:szCs w:val="24"/>
        </w:rPr>
        <w:t>পাবলিক লিবার্টিজ</w:t>
      </w:r>
      <w:r w:rsidRPr="007E0B75">
        <w:rPr>
          <w:rFonts w:ascii="NikoshBAN" w:eastAsia="Times New Roman" w:hAnsi="NikoshBAN" w:cs="NikoshBAN"/>
          <w:color w:val="222222"/>
          <w:sz w:val="24"/>
          <w:szCs w:val="24"/>
        </w:rPr>
        <w:t>).</w:t>
      </w:r>
      <w:hyperlink r:id="rId149" w:anchor="cite_note-OSO-question-15" w:history="1">
        <w:r w:rsidRPr="007E0B75">
          <w:rPr>
            <w:rFonts w:ascii="NikoshBAN" w:eastAsia="Times New Roman" w:hAnsi="NikoshBAN" w:cs="NikoshBAN"/>
            <w:color w:val="0645AD"/>
            <w:sz w:val="24"/>
            <w:szCs w:val="24"/>
            <w:u w:val="single"/>
            <w:vertAlign w:val="superscript"/>
          </w:rPr>
          <w:t>[15]</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2002 সালে, একটি সংবেদনহীন পশ্চিমা উত্স (</w:t>
      </w:r>
      <w:hyperlink r:id="rId150" w:tooltip="মার্টিন ক্র্যামার" w:history="1">
        <w:r w:rsidRPr="007E0B75">
          <w:rPr>
            <w:rFonts w:ascii="NikoshBAN" w:eastAsia="Times New Roman" w:hAnsi="NikoshBAN" w:cs="NikoshBAN"/>
            <w:color w:val="0645AD"/>
            <w:sz w:val="24"/>
            <w:szCs w:val="24"/>
            <w:u w:val="single"/>
          </w:rPr>
          <w:t>মার্টিন ক্র্যামার</w:t>
        </w:r>
      </w:hyperlink>
      <w:r w:rsidRPr="007E0B75">
        <w:rPr>
          <w:rFonts w:ascii="NikoshBAN" w:eastAsia="Times New Roman" w:hAnsi="NikoshBAN" w:cs="NikoshBAN"/>
          <w:color w:val="222222"/>
          <w:sz w:val="24"/>
          <w:szCs w:val="24"/>
        </w:rPr>
        <w:t>) তাকে "অন্যান্য ইসলামপন্থীদের থেকে পৃথক" বলেছিলেন তার দৃ his়তার সাথে "যে ইসলাম বহু-দলীয় গণতন্ত্রকে গ্রহণ করে।"</w:t>
      </w:r>
      <w:hyperlink r:id="rId151" w:anchor="cite_note-Kramer-review-1" w:history="1">
        <w:r w:rsidRPr="007E0B75">
          <w:rPr>
            <w:rFonts w:ascii="NikoshBAN" w:eastAsia="Times New Roman" w:hAnsi="NikoshBAN" w:cs="NikoshBAN"/>
            <w:color w:val="0645AD"/>
            <w:sz w:val="24"/>
            <w:szCs w:val="24"/>
            <w:u w:val="single"/>
            <w:vertAlign w:val="superscript"/>
          </w:rPr>
          <w:t>[1]</w:t>
        </w:r>
      </w:hyperlink>
    </w:p>
    <w:p w:rsidR="007E0B75" w:rsidRPr="007E0B75" w:rsidRDefault="007E0B75" w:rsidP="007E0B75">
      <w:pPr>
        <w:spacing w:before="120" w:after="120" w:line="240" w:lineRule="auto"/>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২০১৫ সালে তিনি ফরাসি সাংবাদিক অলিভিয়ার রাভনেলোকে বলেছিলেন যে সমকামী বিবাহকে অপরাধী করা উচিত নয়, যদিও তিনি সমকামী বিবাহের বিরোধিতা করেছিলেন।</w:t>
      </w:r>
      <w:hyperlink r:id="rId152" w:anchor="cite_note-Guizani-2016-43" w:history="1">
        <w:r w:rsidRPr="007E0B75">
          <w:rPr>
            <w:rFonts w:ascii="NikoshBAN" w:eastAsia="Times New Roman" w:hAnsi="NikoshBAN" w:cs="NikoshBAN"/>
            <w:color w:val="0645AD"/>
            <w:sz w:val="24"/>
            <w:szCs w:val="24"/>
            <w:u w:val="single"/>
            <w:vertAlign w:val="superscript"/>
          </w:rPr>
          <w:t>[43]</w:t>
        </w:r>
      </w:hyperlink>
      <w:r w:rsidRPr="007E0B75">
        <w:rPr>
          <w:rFonts w:ascii="NikoshBAN" w:eastAsia="Times New Roman" w:hAnsi="NikoshBAN" w:cs="NikoshBAN"/>
          <w:color w:val="222222"/>
          <w:sz w:val="24"/>
          <w:szCs w:val="24"/>
        </w:rPr>
        <w:t> তিনি সাক্ষাত্কার দিয়েছেন </w:t>
      </w:r>
      <w:hyperlink r:id="rId153" w:tooltip="মাইকেল মুর" w:history="1">
        <w:r w:rsidRPr="007E0B75">
          <w:rPr>
            <w:rFonts w:ascii="NikoshBAN" w:eastAsia="Times New Roman" w:hAnsi="NikoshBAN" w:cs="NikoshBAN"/>
            <w:color w:val="0645AD"/>
            <w:sz w:val="24"/>
            <w:szCs w:val="24"/>
            <w:u w:val="single"/>
          </w:rPr>
          <w:t>মাইকেল মুর</w:t>
        </w:r>
      </w:hyperlink>
      <w:r w:rsidRPr="007E0B75">
        <w:rPr>
          <w:rFonts w:ascii="NikoshBAN" w:eastAsia="Times New Roman" w:hAnsi="NikoshBAN" w:cs="NikoshBAN"/>
          <w:color w:val="222222"/>
          <w:sz w:val="24"/>
          <w:szCs w:val="24"/>
        </w:rPr>
        <w:t> ভিতরে </w:t>
      </w:r>
      <w:hyperlink r:id="rId154" w:tooltip="কোথায় নেক্সট আক্রমণ করতে হবে" w:history="1">
        <w:r w:rsidRPr="007E0B75">
          <w:rPr>
            <w:rFonts w:ascii="NikoshBAN" w:eastAsia="Times New Roman" w:hAnsi="NikoshBAN" w:cs="NikoshBAN"/>
            <w:i/>
            <w:iCs/>
            <w:color w:val="0645AD"/>
            <w:sz w:val="24"/>
            <w:szCs w:val="24"/>
            <w:u w:val="single"/>
          </w:rPr>
          <w:t>কোথায় নেক্সট আক্রমণ করতে হবে</w:t>
        </w:r>
      </w:hyperlink>
      <w:r w:rsidRPr="007E0B75">
        <w:rPr>
          <w:rFonts w:ascii="NikoshBAN" w:eastAsia="Times New Roman" w:hAnsi="NikoshBAN" w:cs="NikoshBAN"/>
          <w:color w:val="222222"/>
          <w:sz w:val="24"/>
          <w:szCs w:val="24"/>
        </w:rPr>
        <w:t> এবং বলেছিলেন যে সমকামিতা একটি "ব্যক্তিগত বিষয়"।</w:t>
      </w:r>
    </w:p>
    <w:p w:rsidR="007E0B75" w:rsidRPr="007E0B75" w:rsidRDefault="007E0B75" w:rsidP="007E0B75">
      <w:pPr>
        <w:pBdr>
          <w:bottom w:val="single" w:sz="6" w:space="0" w:color="A2A9B1"/>
        </w:pBdr>
        <w:spacing w:before="240" w:after="60" w:line="240" w:lineRule="auto"/>
        <w:outlineLvl w:val="1"/>
        <w:rPr>
          <w:rFonts w:ascii="NikoshBAN" w:eastAsia="Times New Roman" w:hAnsi="NikoshBAN" w:cs="NikoshBAN"/>
          <w:color w:val="000000"/>
          <w:sz w:val="24"/>
          <w:szCs w:val="24"/>
        </w:rPr>
      </w:pPr>
      <w:r w:rsidRPr="007E0B75">
        <w:rPr>
          <w:rFonts w:ascii="NikoshBAN" w:eastAsia="Times New Roman" w:hAnsi="NikoshBAN" w:cs="NikoshBAN"/>
          <w:color w:val="000000"/>
          <w:sz w:val="24"/>
          <w:szCs w:val="24"/>
        </w:rPr>
        <w:t>পুরষ্কার</w:t>
      </w:r>
    </w:p>
    <w:p w:rsidR="007E0B75" w:rsidRPr="007E0B75" w:rsidRDefault="007E0B75" w:rsidP="007E0B75">
      <w:pPr>
        <w:shd w:val="clear" w:color="auto" w:fill="F8F9FA"/>
        <w:spacing w:after="0" w:line="240" w:lineRule="auto"/>
        <w:jc w:val="center"/>
        <w:rPr>
          <w:rFonts w:ascii="NikoshBAN" w:eastAsia="Times New Roman" w:hAnsi="NikoshBAN" w:cs="NikoshBAN"/>
          <w:color w:val="222222"/>
          <w:sz w:val="24"/>
          <w:szCs w:val="24"/>
        </w:rPr>
      </w:pPr>
      <w:bookmarkStart w:id="0" w:name="_GoBack"/>
      <w:r w:rsidRPr="007E0B75">
        <w:rPr>
          <w:rFonts w:ascii="NikoshBAN" w:eastAsia="Times New Roman" w:hAnsi="NikoshBAN" w:cs="NikoshBAN"/>
          <w:noProof/>
          <w:color w:val="0645AD"/>
          <w:sz w:val="24"/>
          <w:szCs w:val="24"/>
        </w:rPr>
        <w:drawing>
          <wp:inline distT="0" distB="0" distL="0" distR="0">
            <wp:extent cx="2095500" cy="2419350"/>
            <wp:effectExtent l="0" t="0" r="0" b="0"/>
            <wp:docPr id="22" name="Picture 22" descr="https://upload.wikimedia.org/wikipedia/commons/thumb/9/92/Chattam.jpg/220px-Chattam.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pload.wikimedia.org/wikipedia/commons/thumb/9/92/Chattam.jpg/220px-Chattam.jpg">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0" cy="2419350"/>
                    </a:xfrm>
                    <a:prstGeom prst="rect">
                      <a:avLst/>
                    </a:prstGeom>
                    <a:noFill/>
                    <a:ln>
                      <a:noFill/>
                    </a:ln>
                  </pic:spPr>
                </pic:pic>
              </a:graphicData>
            </a:graphic>
          </wp:inline>
        </w:drawing>
      </w:r>
    </w:p>
    <w:bookmarkEnd w:id="0"/>
    <w:p w:rsidR="007E0B75" w:rsidRPr="007E0B75" w:rsidRDefault="007E0B75" w:rsidP="007E0B75">
      <w:pPr>
        <w:shd w:val="clear" w:color="auto" w:fill="F8F9FA"/>
        <w:spacing w:line="336" w:lineRule="atLeast"/>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২০১২ সালে চ্যাথাম হাউস পুরষ্কার, ঘানুশি এবং মারজৌকি।</w:t>
      </w:r>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প্রথম মধ্যে একটি </w:t>
      </w:r>
      <w:hyperlink r:id="rId157" w:tooltip="এফপি শীর্ষ 100 গ্লোবাল থিঙ্কার্স" w:history="1">
        <w:r w:rsidRPr="007E0B75">
          <w:rPr>
            <w:rFonts w:ascii="NikoshBAN" w:eastAsia="Times New Roman" w:hAnsi="NikoshBAN" w:cs="NikoshBAN"/>
            <w:color w:val="0645AD"/>
            <w:sz w:val="24"/>
            <w:szCs w:val="24"/>
            <w:u w:val="single"/>
          </w:rPr>
          <w:t>এফপি শীর্ষ 100 গ্লোবাল থিঙ্কার্স</w:t>
        </w:r>
      </w:hyperlink>
      <w:r w:rsidRPr="007E0B75">
        <w:rPr>
          <w:rFonts w:ascii="NikoshBAN" w:eastAsia="Times New Roman" w:hAnsi="NikoshBAN" w:cs="NikoshBAN"/>
          <w:color w:val="222222"/>
          <w:sz w:val="24"/>
          <w:szCs w:val="24"/>
        </w:rPr>
        <w:t> ২ 011 সালে</w:t>
      </w:r>
      <w:hyperlink r:id="rId158" w:anchor="cite_note-44" w:history="1">
        <w:r w:rsidRPr="007E0B75">
          <w:rPr>
            <w:rFonts w:ascii="NikoshBAN" w:eastAsia="Times New Roman" w:hAnsi="NikoshBAN" w:cs="NikoshBAN"/>
            <w:color w:val="0645AD"/>
            <w:sz w:val="24"/>
            <w:szCs w:val="24"/>
            <w:u w:val="single"/>
            <w:vertAlign w:val="superscript"/>
          </w:rPr>
          <w:t>[44]</w:t>
        </w:r>
      </w:hyperlink>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দ্য </w:t>
      </w:r>
      <w:hyperlink r:id="rId159" w:tooltip="চাটহাম হাউস প্রাইজ" w:history="1">
        <w:r w:rsidRPr="007E0B75">
          <w:rPr>
            <w:rFonts w:ascii="NikoshBAN" w:eastAsia="Times New Roman" w:hAnsi="NikoshBAN" w:cs="NikoshBAN"/>
            <w:color w:val="0645AD"/>
            <w:sz w:val="24"/>
            <w:szCs w:val="24"/>
            <w:u w:val="single"/>
          </w:rPr>
          <w:t>চাটহাম হাউস প্রাইজ</w:t>
        </w:r>
      </w:hyperlink>
      <w:r w:rsidRPr="007E0B75">
        <w:rPr>
          <w:rFonts w:ascii="NikoshBAN" w:eastAsia="Times New Roman" w:hAnsi="NikoshBAN" w:cs="NikoshBAN"/>
          <w:color w:val="222222"/>
          <w:sz w:val="24"/>
          <w:szCs w:val="24"/>
        </w:rPr>
        <w:t> থেকে </w:t>
      </w:r>
      <w:hyperlink r:id="rId160" w:tooltip="চাথাম হাউস" w:history="1">
        <w:r w:rsidRPr="007E0B75">
          <w:rPr>
            <w:rFonts w:ascii="NikoshBAN" w:eastAsia="Times New Roman" w:hAnsi="NikoshBAN" w:cs="NikoshBAN"/>
            <w:color w:val="0645AD"/>
            <w:sz w:val="24"/>
            <w:szCs w:val="24"/>
            <w:u w:val="single"/>
          </w:rPr>
          <w:t>চাথাম হাউস</w:t>
        </w:r>
      </w:hyperlink>
      <w:r w:rsidRPr="007E0B75">
        <w:rPr>
          <w:rFonts w:ascii="NikoshBAN" w:eastAsia="Times New Roman" w:hAnsi="NikoshBAN" w:cs="NikoshBAN"/>
          <w:color w:val="222222"/>
          <w:sz w:val="24"/>
          <w:szCs w:val="24"/>
        </w:rPr>
        <w:t> ২০১২ সালের জন্য </w:t>
      </w:r>
      <w:hyperlink r:id="rId161" w:tooltip="লন্ডন" w:history="1">
        <w:r w:rsidRPr="007E0B75">
          <w:rPr>
            <w:rFonts w:ascii="NikoshBAN" w:eastAsia="Times New Roman" w:hAnsi="NikoshBAN" w:cs="NikoshBAN"/>
            <w:color w:val="0645AD"/>
            <w:sz w:val="24"/>
            <w:szCs w:val="24"/>
            <w:u w:val="single"/>
          </w:rPr>
          <w:t>লন্ডন</w:t>
        </w:r>
      </w:hyperlink>
      <w:r w:rsidRPr="007E0B75">
        <w:rPr>
          <w:rFonts w:ascii="NikoshBAN" w:eastAsia="Times New Roman" w:hAnsi="NikoshBAN" w:cs="NikoshBAN"/>
          <w:color w:val="222222"/>
          <w:sz w:val="24"/>
          <w:szCs w:val="24"/>
        </w:rPr>
        <w:t> (সঙ্গে </w:t>
      </w:r>
      <w:hyperlink r:id="rId162" w:tooltip="মনসেফ মারজৌকি" w:history="1">
        <w:r w:rsidRPr="007E0B75">
          <w:rPr>
            <w:rFonts w:ascii="NikoshBAN" w:eastAsia="Times New Roman" w:hAnsi="NikoshBAN" w:cs="NikoshBAN"/>
            <w:color w:val="0645AD"/>
            <w:sz w:val="24"/>
            <w:szCs w:val="24"/>
            <w:u w:val="single"/>
          </w:rPr>
          <w:t>মনসেফ মারজৌকি</w:t>
        </w:r>
      </w:hyperlink>
      <w:r w:rsidRPr="007E0B75">
        <w:rPr>
          <w:rFonts w:ascii="NikoshBAN" w:eastAsia="Times New Roman" w:hAnsi="NikoshBAN" w:cs="NikoshBAN"/>
          <w:color w:val="222222"/>
          <w:sz w:val="24"/>
          <w:szCs w:val="24"/>
        </w:rPr>
        <w:t>)</w:t>
      </w:r>
      <w:hyperlink r:id="rId163" w:anchor="cite_note-45" w:history="1">
        <w:r w:rsidRPr="007E0B75">
          <w:rPr>
            <w:rFonts w:ascii="NikoshBAN" w:eastAsia="Times New Roman" w:hAnsi="NikoshBAN" w:cs="NikoshBAN"/>
            <w:color w:val="0645AD"/>
            <w:sz w:val="24"/>
            <w:szCs w:val="24"/>
            <w:u w:val="single"/>
            <w:vertAlign w:val="superscript"/>
          </w:rPr>
          <w:t>[45]</w:t>
        </w:r>
      </w:hyperlink>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দ্য </w:t>
      </w:r>
      <w:hyperlink r:id="rId164" w:tooltip="চিন্তার স্বাধীনতার জন্য ইবনে রুশদ পুরষ্কার" w:history="1">
        <w:r w:rsidRPr="007E0B75">
          <w:rPr>
            <w:rFonts w:ascii="NikoshBAN" w:eastAsia="Times New Roman" w:hAnsi="NikoshBAN" w:cs="NikoshBAN"/>
            <w:color w:val="0645AD"/>
            <w:sz w:val="24"/>
            <w:szCs w:val="24"/>
            <w:u w:val="single"/>
          </w:rPr>
          <w:t>চিন্তার স্বাধীনতার জন্য ইবনে রুশদ পুরষ্কার</w:t>
        </w:r>
      </w:hyperlink>
      <w:r w:rsidRPr="007E0B75">
        <w:rPr>
          <w:rFonts w:ascii="NikoshBAN" w:eastAsia="Times New Roman" w:hAnsi="NikoshBAN" w:cs="NikoshBAN"/>
          <w:color w:val="222222"/>
          <w:sz w:val="24"/>
          <w:szCs w:val="24"/>
        </w:rPr>
        <w:t> ২০১৪ সালের জন্য </w:t>
      </w:r>
      <w:hyperlink r:id="rId165" w:tooltip="বার্লিন" w:history="1">
        <w:r w:rsidRPr="007E0B75">
          <w:rPr>
            <w:rFonts w:ascii="NikoshBAN" w:eastAsia="Times New Roman" w:hAnsi="NikoshBAN" w:cs="NikoshBAN"/>
            <w:color w:val="0645AD"/>
            <w:sz w:val="24"/>
            <w:szCs w:val="24"/>
            <w:u w:val="single"/>
          </w:rPr>
          <w:t>বার্লিন</w:t>
        </w:r>
      </w:hyperlink>
      <w:hyperlink r:id="rId166" w:anchor="cite_note-46" w:history="1">
        <w:r w:rsidRPr="007E0B75">
          <w:rPr>
            <w:rFonts w:ascii="NikoshBAN" w:eastAsia="Times New Roman" w:hAnsi="NikoshBAN" w:cs="NikoshBAN"/>
            <w:color w:val="0645AD"/>
            <w:sz w:val="24"/>
            <w:szCs w:val="24"/>
            <w:u w:val="single"/>
            <w:vertAlign w:val="superscript"/>
          </w:rPr>
          <w:t>[46]</w:t>
        </w:r>
      </w:hyperlink>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এর আজীবন সদস্যপদ </w:t>
      </w:r>
      <w:hyperlink r:id="rId167" w:tooltip="আলীগড় মুসলিম বিশ্ববিদ্যালয়" w:history="1">
        <w:r w:rsidRPr="007E0B75">
          <w:rPr>
            <w:rFonts w:ascii="NikoshBAN" w:eastAsia="Times New Roman" w:hAnsi="NikoshBAN" w:cs="NikoshBAN"/>
            <w:color w:val="0645AD"/>
            <w:sz w:val="24"/>
            <w:szCs w:val="24"/>
            <w:u w:val="single"/>
          </w:rPr>
          <w:t>আলীগড় মুসলিম বিশ্ববিদ্যালয়</w:t>
        </w:r>
      </w:hyperlink>
      <w:r w:rsidRPr="007E0B75">
        <w:rPr>
          <w:rFonts w:ascii="NikoshBAN" w:eastAsia="Times New Roman" w:hAnsi="NikoshBAN" w:cs="NikoshBAN"/>
          <w:color w:val="222222"/>
          <w:sz w:val="24"/>
          <w:szCs w:val="24"/>
        </w:rPr>
        <w:t> 2015 সালে ছাত্র ইউনিয়ন</w:t>
      </w:r>
      <w:hyperlink r:id="rId168" w:anchor="cite_note-47" w:history="1">
        <w:r w:rsidRPr="007E0B75">
          <w:rPr>
            <w:rFonts w:ascii="NikoshBAN" w:eastAsia="Times New Roman" w:hAnsi="NikoshBAN" w:cs="NikoshBAN"/>
            <w:color w:val="0645AD"/>
            <w:sz w:val="24"/>
            <w:szCs w:val="24"/>
            <w:u w:val="single"/>
            <w:vertAlign w:val="superscript"/>
          </w:rPr>
          <w:t>[47]</w:t>
        </w:r>
      </w:hyperlink>
      <w:hyperlink r:id="rId169" w:anchor="cite_note-48" w:history="1">
        <w:r w:rsidRPr="007E0B75">
          <w:rPr>
            <w:rFonts w:ascii="NikoshBAN" w:eastAsia="Times New Roman" w:hAnsi="NikoshBAN" w:cs="NikoshBAN"/>
            <w:color w:val="0645AD"/>
            <w:sz w:val="24"/>
            <w:szCs w:val="24"/>
            <w:u w:val="single"/>
            <w:vertAlign w:val="superscript"/>
          </w:rPr>
          <w:t>[48]</w:t>
        </w:r>
      </w:hyperlink>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hyperlink r:id="rId170" w:tooltip="আন্তর্জাতিক সংকট গ্রুপ" w:history="1">
        <w:r w:rsidRPr="007E0B75">
          <w:rPr>
            <w:rFonts w:ascii="NikoshBAN" w:eastAsia="Times New Roman" w:hAnsi="NikoshBAN" w:cs="NikoshBAN"/>
            <w:color w:val="0645AD"/>
            <w:sz w:val="24"/>
            <w:szCs w:val="24"/>
            <w:u w:val="single"/>
          </w:rPr>
          <w:t>আন্তর্জাতিক সংকট গ্রুপ</w:t>
        </w:r>
      </w:hyperlink>
      <w:r w:rsidRPr="007E0B75">
        <w:rPr>
          <w:rFonts w:ascii="NikoshBAN" w:eastAsia="Times New Roman" w:hAnsi="NikoshBAN" w:cs="NikoshBAN"/>
          <w:color w:val="222222"/>
          <w:sz w:val="24"/>
          <w:szCs w:val="24"/>
        </w:rPr>
        <w:t>তিউনিসিয়ার রাষ্ট্রপতির পাশাপাশি শান্তি-প্রতিষ্ঠায় অগ্রণীদের জন্য প্রতিষ্ঠাতার পুরষ্কার </w:t>
      </w:r>
      <w:hyperlink r:id="rId171" w:tooltip="বাজি ক্যাড এসেক্সি" w:history="1">
        <w:r w:rsidRPr="007E0B75">
          <w:rPr>
            <w:rFonts w:ascii="NikoshBAN" w:eastAsia="Times New Roman" w:hAnsi="NikoshBAN" w:cs="NikoshBAN"/>
            <w:color w:val="0645AD"/>
            <w:sz w:val="24"/>
            <w:szCs w:val="24"/>
            <w:u w:val="single"/>
          </w:rPr>
          <w:t>বাজি ক্যাড এসেক্সি</w:t>
        </w:r>
      </w:hyperlink>
      <w:r w:rsidRPr="007E0B75">
        <w:rPr>
          <w:rFonts w:ascii="NikoshBAN" w:eastAsia="Times New Roman" w:hAnsi="NikoshBAN" w:cs="NikoshBAN"/>
          <w:color w:val="222222"/>
          <w:sz w:val="24"/>
          <w:szCs w:val="24"/>
        </w:rPr>
        <w:t> </w:t>
      </w:r>
      <w:hyperlink r:id="rId172" w:anchor="cite_note-49" w:history="1">
        <w:r w:rsidRPr="007E0B75">
          <w:rPr>
            <w:rFonts w:ascii="NikoshBAN" w:eastAsia="Times New Roman" w:hAnsi="NikoshBAN" w:cs="NikoshBAN"/>
            <w:color w:val="0645AD"/>
            <w:sz w:val="24"/>
            <w:szCs w:val="24"/>
            <w:u w:val="single"/>
            <w:vertAlign w:val="superscript"/>
          </w:rPr>
          <w:t>[49]</w:t>
        </w:r>
      </w:hyperlink>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দ্য </w:t>
      </w:r>
      <w:hyperlink r:id="rId173" w:tooltip="জামনালাল বাজাজ পুরষ্কার" w:history="1">
        <w:r w:rsidRPr="007E0B75">
          <w:rPr>
            <w:rFonts w:ascii="NikoshBAN" w:eastAsia="Times New Roman" w:hAnsi="NikoshBAN" w:cs="NikoshBAN"/>
            <w:color w:val="0645AD"/>
            <w:sz w:val="24"/>
            <w:szCs w:val="24"/>
            <w:u w:val="single"/>
          </w:rPr>
          <w:t>জামনালাল বাজাজ পুরষ্কার</w:t>
        </w:r>
      </w:hyperlink>
      <w:r w:rsidRPr="007E0B75">
        <w:rPr>
          <w:rFonts w:ascii="NikoshBAN" w:eastAsia="Times New Roman" w:hAnsi="NikoshBAN" w:cs="NikoshBAN"/>
          <w:color w:val="222222"/>
          <w:sz w:val="24"/>
          <w:szCs w:val="24"/>
        </w:rPr>
        <w:t> ২০১ 2016 সালের জন্য </w:t>
      </w:r>
      <w:hyperlink r:id="rId174" w:tooltip="মুম্বই" w:history="1">
        <w:r w:rsidRPr="007E0B75">
          <w:rPr>
            <w:rFonts w:ascii="NikoshBAN" w:eastAsia="Times New Roman" w:hAnsi="NikoshBAN" w:cs="NikoshBAN"/>
            <w:color w:val="0645AD"/>
            <w:sz w:val="24"/>
            <w:szCs w:val="24"/>
            <w:u w:val="single"/>
          </w:rPr>
          <w:t>মুম্বই</w:t>
        </w:r>
      </w:hyperlink>
      <w:hyperlink r:id="rId175" w:anchor="cite_note-50" w:history="1">
        <w:r w:rsidRPr="007E0B75">
          <w:rPr>
            <w:rFonts w:ascii="NikoshBAN" w:eastAsia="Times New Roman" w:hAnsi="NikoshBAN" w:cs="NikoshBAN"/>
            <w:color w:val="0645AD"/>
            <w:sz w:val="24"/>
            <w:szCs w:val="24"/>
            <w:u w:val="single"/>
            <w:vertAlign w:val="superscript"/>
          </w:rPr>
          <w:t>[50]</w:t>
        </w:r>
      </w:hyperlink>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hyperlink r:id="rId176" w:tooltip="সম্মানসূচক ডিগ্রী" w:history="1">
        <w:r w:rsidRPr="007E0B75">
          <w:rPr>
            <w:rFonts w:ascii="NikoshBAN" w:eastAsia="Times New Roman" w:hAnsi="NikoshBAN" w:cs="NikoshBAN"/>
            <w:color w:val="0645AD"/>
            <w:sz w:val="24"/>
            <w:szCs w:val="24"/>
            <w:u w:val="single"/>
          </w:rPr>
          <w:t>সম্মানসূচক ডিগ্রী</w:t>
        </w:r>
      </w:hyperlink>
      <w:r w:rsidRPr="007E0B75">
        <w:rPr>
          <w:rFonts w:ascii="NikoshBAN" w:eastAsia="Times New Roman" w:hAnsi="NikoshBAN" w:cs="NikoshBAN"/>
          <w:color w:val="222222"/>
          <w:sz w:val="24"/>
          <w:szCs w:val="24"/>
        </w:rPr>
        <w:t> থেকে </w:t>
      </w:r>
      <w:hyperlink r:id="rId177" w:tooltip="আন্তর্জাতিক ইসলামী বিশ্ববিদ্যালয় মালয়েশিয়া" w:history="1">
        <w:r w:rsidRPr="007E0B75">
          <w:rPr>
            <w:rFonts w:ascii="NikoshBAN" w:eastAsia="Times New Roman" w:hAnsi="NikoshBAN" w:cs="NikoshBAN"/>
            <w:color w:val="0645AD"/>
            <w:sz w:val="24"/>
            <w:szCs w:val="24"/>
            <w:u w:val="single"/>
          </w:rPr>
          <w:t>আন্তর্জাতিক ইসলামী বিশ্ববিদ্যালয় মালয়েশিয়া</w:t>
        </w:r>
      </w:hyperlink>
      <w:r w:rsidRPr="007E0B75">
        <w:rPr>
          <w:rFonts w:ascii="NikoshBAN" w:eastAsia="Times New Roman" w:hAnsi="NikoshBAN" w:cs="NikoshBAN"/>
          <w:color w:val="222222"/>
          <w:sz w:val="24"/>
          <w:szCs w:val="24"/>
        </w:rPr>
        <w:t> 2017 সালে</w:t>
      </w:r>
      <w:hyperlink r:id="rId178" w:anchor="cite_note-51" w:history="1">
        <w:r w:rsidRPr="007E0B75">
          <w:rPr>
            <w:rFonts w:ascii="NikoshBAN" w:eastAsia="Times New Roman" w:hAnsi="NikoshBAN" w:cs="NikoshBAN"/>
            <w:color w:val="0645AD"/>
            <w:sz w:val="24"/>
            <w:szCs w:val="24"/>
            <w:u w:val="single"/>
            <w:vertAlign w:val="superscript"/>
          </w:rPr>
          <w:t>[51]</w:t>
        </w:r>
      </w:hyperlink>
    </w:p>
    <w:p w:rsidR="007E0B75" w:rsidRPr="007E0B75" w:rsidRDefault="007E0B75" w:rsidP="007E0B75">
      <w:pPr>
        <w:numPr>
          <w:ilvl w:val="0"/>
          <w:numId w:val="7"/>
        </w:numPr>
        <w:spacing w:before="100" w:beforeAutospacing="1" w:after="24" w:line="240" w:lineRule="auto"/>
        <w:ind w:left="384"/>
        <w:rPr>
          <w:rFonts w:ascii="NikoshBAN" w:eastAsia="Times New Roman" w:hAnsi="NikoshBAN" w:cs="NikoshBAN"/>
          <w:color w:val="222222"/>
          <w:sz w:val="24"/>
          <w:szCs w:val="24"/>
        </w:rPr>
      </w:pPr>
      <w:r w:rsidRPr="007E0B75">
        <w:rPr>
          <w:rFonts w:ascii="NikoshBAN" w:eastAsia="Times New Roman" w:hAnsi="NikoshBAN" w:cs="NikoshBAN"/>
          <w:color w:val="222222"/>
          <w:sz w:val="24"/>
          <w:szCs w:val="24"/>
        </w:rPr>
        <w:t>ইন ওয়ার্ল্ড ইন 100 প্রভাবশালী আরব এক </w:t>
      </w:r>
      <w:r w:rsidRPr="007E0B75">
        <w:rPr>
          <w:rFonts w:ascii="NikoshBAN" w:eastAsia="Times New Roman" w:hAnsi="NikoshBAN" w:cs="NikoshBAN"/>
          <w:i/>
          <w:iCs/>
          <w:color w:val="222222"/>
          <w:sz w:val="24"/>
          <w:szCs w:val="24"/>
        </w:rPr>
        <w:t>গ্লোবাল প্রভাব</w:t>
      </w:r>
      <w:r w:rsidRPr="007E0B75">
        <w:rPr>
          <w:rFonts w:ascii="NikoshBAN" w:eastAsia="Times New Roman" w:hAnsi="NikoshBAN" w:cs="NikoshBAN"/>
          <w:color w:val="222222"/>
          <w:sz w:val="24"/>
          <w:szCs w:val="24"/>
        </w:rPr>
        <w:t> তালিকা 2018</w:t>
      </w:r>
      <w:hyperlink r:id="rId179" w:anchor="cite_note-52" w:history="1">
        <w:r w:rsidRPr="007E0B75">
          <w:rPr>
            <w:rFonts w:ascii="NikoshBAN" w:eastAsia="Times New Roman" w:hAnsi="NikoshBAN" w:cs="NikoshBAN"/>
            <w:color w:val="0645AD"/>
            <w:sz w:val="24"/>
            <w:szCs w:val="24"/>
            <w:u w:val="single"/>
            <w:vertAlign w:val="superscript"/>
          </w:rPr>
          <w:t>[52]</w:t>
        </w:r>
      </w:hyperlink>
    </w:p>
    <w:p w:rsidR="00DB2874" w:rsidRPr="007E0B75" w:rsidRDefault="00DB2874" w:rsidP="007E0B75">
      <w:pPr>
        <w:rPr>
          <w:rFonts w:ascii="NikoshBAN" w:hAnsi="NikoshBAN" w:cs="NikoshBAN"/>
          <w:sz w:val="24"/>
          <w:szCs w:val="24"/>
        </w:rPr>
      </w:pPr>
    </w:p>
    <w:sectPr w:rsidR="00DB2874" w:rsidRPr="007E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43A"/>
    <w:multiLevelType w:val="multilevel"/>
    <w:tmpl w:val="BAB09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C6BE9"/>
    <w:multiLevelType w:val="multilevel"/>
    <w:tmpl w:val="2586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E7A6A"/>
    <w:multiLevelType w:val="multilevel"/>
    <w:tmpl w:val="28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00C33"/>
    <w:multiLevelType w:val="multilevel"/>
    <w:tmpl w:val="7822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74D58"/>
    <w:multiLevelType w:val="multilevel"/>
    <w:tmpl w:val="019E8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5675AB"/>
    <w:multiLevelType w:val="multilevel"/>
    <w:tmpl w:val="F5E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FA7F01"/>
    <w:multiLevelType w:val="multilevel"/>
    <w:tmpl w:val="2D4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DD"/>
    <w:rsid w:val="001C65DD"/>
    <w:rsid w:val="002E3999"/>
    <w:rsid w:val="0052671A"/>
    <w:rsid w:val="00666AD5"/>
    <w:rsid w:val="007E0B75"/>
    <w:rsid w:val="00836598"/>
    <w:rsid w:val="00DB2874"/>
    <w:rsid w:val="00E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7EB7"/>
  <w15:chartTrackingRefBased/>
  <w15:docId w15:val="{B3D95B70-4245-4163-9B1A-FB146F8D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6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5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65D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C65DD"/>
  </w:style>
  <w:style w:type="paragraph" w:customStyle="1" w:styleId="msonormal0">
    <w:name w:val="msonormal"/>
    <w:basedOn w:val="Normal"/>
    <w:rsid w:val="001C6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1C65DD"/>
  </w:style>
  <w:style w:type="paragraph" w:styleId="NormalWeb">
    <w:name w:val="Normal (Web)"/>
    <w:basedOn w:val="Normal"/>
    <w:uiPriority w:val="99"/>
    <w:semiHidden/>
    <w:unhideWhenUsed/>
    <w:rsid w:val="001C6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5DD"/>
    <w:rPr>
      <w:color w:val="0000FF"/>
      <w:u w:val="single"/>
    </w:rPr>
  </w:style>
  <w:style w:type="character" w:styleId="FollowedHyperlink">
    <w:name w:val="FollowedHyperlink"/>
    <w:basedOn w:val="DefaultParagraphFont"/>
    <w:uiPriority w:val="99"/>
    <w:semiHidden/>
    <w:unhideWhenUsed/>
    <w:rsid w:val="001C65DD"/>
    <w:rPr>
      <w:color w:val="800080"/>
      <w:u w:val="single"/>
    </w:rPr>
  </w:style>
  <w:style w:type="character" w:customStyle="1" w:styleId="toctogglespan">
    <w:name w:val="toctogglespan"/>
    <w:basedOn w:val="DefaultParagraphFont"/>
    <w:rsid w:val="001C65DD"/>
  </w:style>
  <w:style w:type="character" w:customStyle="1" w:styleId="tocnumber">
    <w:name w:val="tocnumber"/>
    <w:basedOn w:val="DefaultParagraphFont"/>
    <w:rsid w:val="001C65DD"/>
  </w:style>
  <w:style w:type="character" w:customStyle="1" w:styleId="toctext">
    <w:name w:val="toctext"/>
    <w:basedOn w:val="DefaultParagraphFont"/>
    <w:rsid w:val="001C65DD"/>
  </w:style>
  <w:style w:type="character" w:customStyle="1" w:styleId="mw-headline">
    <w:name w:val="mw-headline"/>
    <w:basedOn w:val="DefaultParagraphFont"/>
    <w:rsid w:val="001C65DD"/>
  </w:style>
  <w:style w:type="character" w:customStyle="1" w:styleId="mw-editsection">
    <w:name w:val="mw-editsection"/>
    <w:basedOn w:val="DefaultParagraphFont"/>
    <w:rsid w:val="001C65DD"/>
  </w:style>
  <w:style w:type="character" w:customStyle="1" w:styleId="mw-editsection-bracket">
    <w:name w:val="mw-editsection-bracket"/>
    <w:basedOn w:val="DefaultParagraphFont"/>
    <w:rsid w:val="001C65DD"/>
  </w:style>
  <w:style w:type="character" w:customStyle="1" w:styleId="mw-cite-backlink">
    <w:name w:val="mw-cite-backlink"/>
    <w:basedOn w:val="DefaultParagraphFont"/>
    <w:rsid w:val="001C65DD"/>
  </w:style>
  <w:style w:type="character" w:customStyle="1" w:styleId="cite-accessibility-label">
    <w:name w:val="cite-accessibility-label"/>
    <w:basedOn w:val="DefaultParagraphFont"/>
    <w:rsid w:val="001C65DD"/>
  </w:style>
  <w:style w:type="character" w:customStyle="1" w:styleId="reference-text">
    <w:name w:val="reference-text"/>
    <w:basedOn w:val="DefaultParagraphFont"/>
    <w:rsid w:val="001C65DD"/>
  </w:style>
  <w:style w:type="character" w:styleId="HTMLCite">
    <w:name w:val="HTML Cite"/>
    <w:basedOn w:val="DefaultParagraphFont"/>
    <w:uiPriority w:val="99"/>
    <w:semiHidden/>
    <w:unhideWhenUsed/>
    <w:rsid w:val="001C65DD"/>
    <w:rPr>
      <w:i/>
      <w:iCs/>
    </w:rPr>
  </w:style>
  <w:style w:type="character" w:customStyle="1" w:styleId="z3988">
    <w:name w:val="z3988"/>
    <w:basedOn w:val="DefaultParagraphFont"/>
    <w:rsid w:val="001C65DD"/>
  </w:style>
  <w:style w:type="character" w:customStyle="1" w:styleId="Heading3Char">
    <w:name w:val="Heading 3 Char"/>
    <w:basedOn w:val="DefaultParagraphFont"/>
    <w:link w:val="Heading3"/>
    <w:uiPriority w:val="9"/>
    <w:rsid w:val="0052671A"/>
    <w:rPr>
      <w:rFonts w:ascii="Times New Roman" w:eastAsia="Times New Roman" w:hAnsi="Times New Roman" w:cs="Times New Roman"/>
      <w:b/>
      <w:bCs/>
      <w:sz w:val="27"/>
      <w:szCs w:val="27"/>
    </w:rPr>
  </w:style>
  <w:style w:type="character" w:customStyle="1" w:styleId="honorific-prefix">
    <w:name w:val="honorific-prefix"/>
    <w:basedOn w:val="DefaultParagraphFont"/>
    <w:rsid w:val="0052671A"/>
  </w:style>
  <w:style w:type="character" w:customStyle="1" w:styleId="fn">
    <w:name w:val="fn"/>
    <w:basedOn w:val="DefaultParagraphFont"/>
    <w:rsid w:val="0052671A"/>
  </w:style>
  <w:style w:type="character" w:customStyle="1" w:styleId="a">
    <w:name w:val="জন্মস্থান"/>
    <w:basedOn w:val="DefaultParagraphFont"/>
    <w:rsid w:val="0052671A"/>
  </w:style>
  <w:style w:type="character" w:customStyle="1" w:styleId="a0">
    <w:name w:val="মৃত্যুস্থান"/>
    <w:basedOn w:val="DefaultParagraphFont"/>
    <w:rsid w:val="0052671A"/>
  </w:style>
  <w:style w:type="character" w:customStyle="1" w:styleId="nowrap">
    <w:name w:val="nowrap"/>
    <w:basedOn w:val="DefaultParagraphFont"/>
    <w:rsid w:val="00EE6427"/>
  </w:style>
  <w:style w:type="character" w:customStyle="1" w:styleId="nickname">
    <w:name w:val="nickname"/>
    <w:basedOn w:val="DefaultParagraphFont"/>
    <w:rsid w:val="00EE6427"/>
  </w:style>
  <w:style w:type="character" w:customStyle="1" w:styleId="unicode">
    <w:name w:val="unicode"/>
    <w:basedOn w:val="DefaultParagraphFont"/>
    <w:rsid w:val="00EE6427"/>
  </w:style>
  <w:style w:type="character" w:customStyle="1" w:styleId="nastaliq">
    <w:name w:val="nastaliq"/>
    <w:basedOn w:val="DefaultParagraphFont"/>
    <w:rsid w:val="00EE6427"/>
  </w:style>
  <w:style w:type="paragraph" w:styleId="HTMLPreformatted">
    <w:name w:val="HTML Preformatted"/>
    <w:basedOn w:val="Normal"/>
    <w:link w:val="HTMLPreformattedChar"/>
    <w:uiPriority w:val="99"/>
    <w:semiHidden/>
    <w:unhideWhenUsed/>
    <w:rsid w:val="00EE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6427"/>
    <w:rPr>
      <w:rFonts w:ascii="Courier New" w:eastAsia="Times New Roman" w:hAnsi="Courier New" w:cs="Courier New"/>
      <w:sz w:val="20"/>
      <w:szCs w:val="20"/>
    </w:rPr>
  </w:style>
  <w:style w:type="character" w:customStyle="1" w:styleId="notranslate">
    <w:name w:val="notranslate"/>
    <w:basedOn w:val="DefaultParagraphFont"/>
    <w:rsid w:val="007E0B75"/>
  </w:style>
  <w:style w:type="character" w:customStyle="1" w:styleId="likelyicon">
    <w:name w:val="likely__icon"/>
    <w:basedOn w:val="DefaultParagraphFont"/>
    <w:rsid w:val="007E0B75"/>
  </w:style>
  <w:style w:type="character" w:customStyle="1" w:styleId="likelybutton">
    <w:name w:val="likely__button"/>
    <w:basedOn w:val="DefaultParagraphFont"/>
    <w:rsid w:val="007E0B75"/>
  </w:style>
  <w:style w:type="character" w:customStyle="1" w:styleId="nobold">
    <w:name w:val="nobold"/>
    <w:basedOn w:val="DefaultParagraphFont"/>
    <w:rsid w:val="007E0B75"/>
  </w:style>
  <w:style w:type="character" w:customStyle="1" w:styleId="noprint">
    <w:name w:val="noprint"/>
    <w:basedOn w:val="DefaultParagraphFont"/>
    <w:rsid w:val="007E0B75"/>
  </w:style>
  <w:style w:type="character" w:customStyle="1" w:styleId="url">
    <w:name w:val="url"/>
    <w:basedOn w:val="DefaultParagraphFont"/>
    <w:rsid w:val="007E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3689">
      <w:bodyDiv w:val="1"/>
      <w:marLeft w:val="0"/>
      <w:marRight w:val="0"/>
      <w:marTop w:val="0"/>
      <w:marBottom w:val="0"/>
      <w:divBdr>
        <w:top w:val="none" w:sz="0" w:space="0" w:color="auto"/>
        <w:left w:val="none" w:sz="0" w:space="0" w:color="auto"/>
        <w:bottom w:val="none" w:sz="0" w:space="0" w:color="auto"/>
        <w:right w:val="none" w:sz="0" w:space="0" w:color="auto"/>
      </w:divBdr>
      <w:divsChild>
        <w:div w:id="1962953413">
          <w:marLeft w:val="0"/>
          <w:marRight w:val="0"/>
          <w:marTop w:val="0"/>
          <w:marBottom w:val="0"/>
          <w:divBdr>
            <w:top w:val="none" w:sz="0" w:space="0" w:color="auto"/>
            <w:left w:val="none" w:sz="0" w:space="0" w:color="auto"/>
            <w:bottom w:val="none" w:sz="0" w:space="0" w:color="auto"/>
            <w:right w:val="none" w:sz="0" w:space="0" w:color="auto"/>
          </w:divBdr>
          <w:divsChild>
            <w:div w:id="447553242">
              <w:marLeft w:val="0"/>
              <w:marRight w:val="0"/>
              <w:marTop w:val="0"/>
              <w:marBottom w:val="0"/>
              <w:divBdr>
                <w:top w:val="none" w:sz="0" w:space="0" w:color="auto"/>
                <w:left w:val="none" w:sz="0" w:space="0" w:color="auto"/>
                <w:bottom w:val="none" w:sz="0" w:space="0" w:color="auto"/>
                <w:right w:val="none" w:sz="0" w:space="0" w:color="auto"/>
              </w:divBdr>
            </w:div>
            <w:div w:id="1926114096">
              <w:marLeft w:val="0"/>
              <w:marRight w:val="0"/>
              <w:marTop w:val="0"/>
              <w:marBottom w:val="0"/>
              <w:divBdr>
                <w:top w:val="none" w:sz="0" w:space="0" w:color="auto"/>
                <w:left w:val="none" w:sz="0" w:space="0" w:color="auto"/>
                <w:bottom w:val="none" w:sz="0" w:space="0" w:color="auto"/>
                <w:right w:val="none" w:sz="0" w:space="0" w:color="auto"/>
              </w:divBdr>
              <w:divsChild>
                <w:div w:id="1201284458">
                  <w:marLeft w:val="0"/>
                  <w:marRight w:val="0"/>
                  <w:marTop w:val="0"/>
                  <w:marBottom w:val="0"/>
                  <w:divBdr>
                    <w:top w:val="none" w:sz="0" w:space="0" w:color="auto"/>
                    <w:left w:val="none" w:sz="0" w:space="0" w:color="auto"/>
                    <w:bottom w:val="none" w:sz="0" w:space="0" w:color="auto"/>
                    <w:right w:val="none" w:sz="0" w:space="0" w:color="auto"/>
                  </w:divBdr>
                  <w:divsChild>
                    <w:div w:id="698822535">
                      <w:marLeft w:val="0"/>
                      <w:marRight w:val="0"/>
                      <w:marTop w:val="0"/>
                      <w:marBottom w:val="0"/>
                      <w:divBdr>
                        <w:top w:val="none" w:sz="0" w:space="0" w:color="auto"/>
                        <w:left w:val="none" w:sz="0" w:space="0" w:color="auto"/>
                        <w:bottom w:val="none" w:sz="0" w:space="0" w:color="auto"/>
                        <w:right w:val="none" w:sz="0" w:space="0" w:color="auto"/>
                      </w:divBdr>
                    </w:div>
                    <w:div w:id="412510486">
                      <w:marLeft w:val="0"/>
                      <w:marRight w:val="0"/>
                      <w:marTop w:val="0"/>
                      <w:marBottom w:val="0"/>
                      <w:divBdr>
                        <w:top w:val="single" w:sz="6" w:space="5" w:color="A2A9B1"/>
                        <w:left w:val="single" w:sz="6" w:space="5" w:color="A2A9B1"/>
                        <w:bottom w:val="single" w:sz="6" w:space="5" w:color="A2A9B1"/>
                        <w:right w:val="single" w:sz="6" w:space="5" w:color="A2A9B1"/>
                      </w:divBdr>
                    </w:div>
                    <w:div w:id="400521115">
                      <w:marLeft w:val="0"/>
                      <w:marRight w:val="0"/>
                      <w:marTop w:val="0"/>
                      <w:marBottom w:val="120"/>
                      <w:divBdr>
                        <w:top w:val="none" w:sz="0" w:space="0" w:color="auto"/>
                        <w:left w:val="none" w:sz="0" w:space="0" w:color="auto"/>
                        <w:bottom w:val="none" w:sz="0" w:space="0" w:color="auto"/>
                        <w:right w:val="none" w:sz="0" w:space="0" w:color="auto"/>
                      </w:divBdr>
                    </w:div>
                    <w:div w:id="1926836061">
                      <w:marLeft w:val="336"/>
                      <w:marRight w:val="0"/>
                      <w:marTop w:val="120"/>
                      <w:marBottom w:val="312"/>
                      <w:divBdr>
                        <w:top w:val="none" w:sz="0" w:space="0" w:color="auto"/>
                        <w:left w:val="none" w:sz="0" w:space="0" w:color="auto"/>
                        <w:bottom w:val="none" w:sz="0" w:space="0" w:color="auto"/>
                        <w:right w:val="none" w:sz="0" w:space="0" w:color="auto"/>
                      </w:divBdr>
                      <w:divsChild>
                        <w:div w:id="538200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9593683">
                      <w:marLeft w:val="336"/>
                      <w:marRight w:val="0"/>
                      <w:marTop w:val="120"/>
                      <w:marBottom w:val="312"/>
                      <w:divBdr>
                        <w:top w:val="none" w:sz="0" w:space="0" w:color="auto"/>
                        <w:left w:val="none" w:sz="0" w:space="0" w:color="auto"/>
                        <w:bottom w:val="none" w:sz="0" w:space="0" w:color="auto"/>
                        <w:right w:val="none" w:sz="0" w:space="0" w:color="auto"/>
                      </w:divBdr>
                      <w:divsChild>
                        <w:div w:id="4109309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6609380">
                      <w:marLeft w:val="336"/>
                      <w:marRight w:val="0"/>
                      <w:marTop w:val="120"/>
                      <w:marBottom w:val="312"/>
                      <w:divBdr>
                        <w:top w:val="none" w:sz="0" w:space="0" w:color="auto"/>
                        <w:left w:val="none" w:sz="0" w:space="0" w:color="auto"/>
                        <w:bottom w:val="none" w:sz="0" w:space="0" w:color="auto"/>
                        <w:right w:val="none" w:sz="0" w:space="0" w:color="auto"/>
                      </w:divBdr>
                      <w:divsChild>
                        <w:div w:id="16148194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7167470">
                      <w:marLeft w:val="336"/>
                      <w:marRight w:val="0"/>
                      <w:marTop w:val="120"/>
                      <w:marBottom w:val="312"/>
                      <w:divBdr>
                        <w:top w:val="none" w:sz="0" w:space="0" w:color="auto"/>
                        <w:left w:val="none" w:sz="0" w:space="0" w:color="auto"/>
                        <w:bottom w:val="none" w:sz="0" w:space="0" w:color="auto"/>
                        <w:right w:val="none" w:sz="0" w:space="0" w:color="auto"/>
                      </w:divBdr>
                      <w:divsChild>
                        <w:div w:id="7572143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4419503">
                      <w:marLeft w:val="336"/>
                      <w:marRight w:val="0"/>
                      <w:marTop w:val="120"/>
                      <w:marBottom w:val="312"/>
                      <w:divBdr>
                        <w:top w:val="none" w:sz="0" w:space="0" w:color="auto"/>
                        <w:left w:val="none" w:sz="0" w:space="0" w:color="auto"/>
                        <w:bottom w:val="none" w:sz="0" w:space="0" w:color="auto"/>
                        <w:right w:val="none" w:sz="0" w:space="0" w:color="auto"/>
                      </w:divBdr>
                      <w:divsChild>
                        <w:div w:id="15701936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362098">
                      <w:marLeft w:val="336"/>
                      <w:marRight w:val="0"/>
                      <w:marTop w:val="120"/>
                      <w:marBottom w:val="312"/>
                      <w:divBdr>
                        <w:top w:val="none" w:sz="0" w:space="0" w:color="auto"/>
                        <w:left w:val="none" w:sz="0" w:space="0" w:color="auto"/>
                        <w:bottom w:val="none" w:sz="0" w:space="0" w:color="auto"/>
                        <w:right w:val="none" w:sz="0" w:space="0" w:color="auto"/>
                      </w:divBdr>
                      <w:divsChild>
                        <w:div w:id="17101087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3662982">
                      <w:marLeft w:val="336"/>
                      <w:marRight w:val="0"/>
                      <w:marTop w:val="120"/>
                      <w:marBottom w:val="312"/>
                      <w:divBdr>
                        <w:top w:val="none" w:sz="0" w:space="0" w:color="auto"/>
                        <w:left w:val="none" w:sz="0" w:space="0" w:color="auto"/>
                        <w:bottom w:val="none" w:sz="0" w:space="0" w:color="auto"/>
                        <w:right w:val="none" w:sz="0" w:space="0" w:color="auto"/>
                      </w:divBdr>
                      <w:divsChild>
                        <w:div w:id="8869897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6178994">
                      <w:marLeft w:val="336"/>
                      <w:marRight w:val="0"/>
                      <w:marTop w:val="120"/>
                      <w:marBottom w:val="312"/>
                      <w:divBdr>
                        <w:top w:val="none" w:sz="0" w:space="0" w:color="auto"/>
                        <w:left w:val="none" w:sz="0" w:space="0" w:color="auto"/>
                        <w:bottom w:val="none" w:sz="0" w:space="0" w:color="auto"/>
                        <w:right w:val="none" w:sz="0" w:space="0" w:color="auto"/>
                      </w:divBdr>
                      <w:divsChild>
                        <w:div w:id="4643978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5392119">
                      <w:marLeft w:val="336"/>
                      <w:marRight w:val="0"/>
                      <w:marTop w:val="120"/>
                      <w:marBottom w:val="312"/>
                      <w:divBdr>
                        <w:top w:val="none" w:sz="0" w:space="0" w:color="auto"/>
                        <w:left w:val="none" w:sz="0" w:space="0" w:color="auto"/>
                        <w:bottom w:val="none" w:sz="0" w:space="0" w:color="auto"/>
                        <w:right w:val="none" w:sz="0" w:space="0" w:color="auto"/>
                      </w:divBdr>
                      <w:divsChild>
                        <w:div w:id="3503057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0993204">
                      <w:marLeft w:val="336"/>
                      <w:marRight w:val="0"/>
                      <w:marTop w:val="120"/>
                      <w:marBottom w:val="312"/>
                      <w:divBdr>
                        <w:top w:val="none" w:sz="0" w:space="0" w:color="auto"/>
                        <w:left w:val="none" w:sz="0" w:space="0" w:color="auto"/>
                        <w:bottom w:val="none" w:sz="0" w:space="0" w:color="auto"/>
                        <w:right w:val="none" w:sz="0" w:space="0" w:color="auto"/>
                      </w:divBdr>
                      <w:divsChild>
                        <w:div w:id="16127815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8903121">
                      <w:marLeft w:val="336"/>
                      <w:marRight w:val="0"/>
                      <w:marTop w:val="120"/>
                      <w:marBottom w:val="192"/>
                      <w:divBdr>
                        <w:top w:val="single" w:sz="6" w:space="8" w:color="AAAAAA"/>
                        <w:left w:val="single" w:sz="6" w:space="8" w:color="AAAAAA"/>
                        <w:bottom w:val="single" w:sz="6" w:space="8" w:color="AAAAAA"/>
                        <w:right w:val="single" w:sz="6" w:space="8" w:color="AAAAAA"/>
                      </w:divBdr>
                    </w:div>
                    <w:div w:id="1344236303">
                      <w:blockQuote w:val="1"/>
                      <w:marLeft w:val="0"/>
                      <w:marRight w:val="0"/>
                      <w:marTop w:val="240"/>
                      <w:marBottom w:val="240"/>
                      <w:divBdr>
                        <w:top w:val="none" w:sz="0" w:space="0" w:color="auto"/>
                        <w:left w:val="single" w:sz="24" w:space="30" w:color="EAECF0"/>
                        <w:bottom w:val="none" w:sz="0" w:space="0" w:color="auto"/>
                        <w:right w:val="none" w:sz="0" w:space="0" w:color="auto"/>
                      </w:divBdr>
                    </w:div>
                    <w:div w:id="935669951">
                      <w:marLeft w:val="0"/>
                      <w:marRight w:val="0"/>
                      <w:marTop w:val="0"/>
                      <w:marBottom w:val="120"/>
                      <w:divBdr>
                        <w:top w:val="none" w:sz="0" w:space="0" w:color="auto"/>
                        <w:left w:val="none" w:sz="0" w:space="0" w:color="auto"/>
                        <w:bottom w:val="none" w:sz="0" w:space="0" w:color="auto"/>
                        <w:right w:val="none" w:sz="0" w:space="0" w:color="auto"/>
                      </w:divBdr>
                    </w:div>
                    <w:div w:id="734203152">
                      <w:marLeft w:val="336"/>
                      <w:marRight w:val="0"/>
                      <w:marTop w:val="120"/>
                      <w:marBottom w:val="312"/>
                      <w:divBdr>
                        <w:top w:val="none" w:sz="0" w:space="0" w:color="auto"/>
                        <w:left w:val="none" w:sz="0" w:space="0" w:color="auto"/>
                        <w:bottom w:val="none" w:sz="0" w:space="0" w:color="auto"/>
                        <w:right w:val="none" w:sz="0" w:space="0" w:color="auto"/>
                      </w:divBdr>
                      <w:divsChild>
                        <w:div w:id="488790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9977665">
                      <w:marLeft w:val="336"/>
                      <w:marRight w:val="0"/>
                      <w:marTop w:val="120"/>
                      <w:marBottom w:val="312"/>
                      <w:divBdr>
                        <w:top w:val="none" w:sz="0" w:space="0" w:color="auto"/>
                        <w:left w:val="none" w:sz="0" w:space="0" w:color="auto"/>
                        <w:bottom w:val="none" w:sz="0" w:space="0" w:color="auto"/>
                        <w:right w:val="none" w:sz="0" w:space="0" w:color="auto"/>
                      </w:divBdr>
                      <w:divsChild>
                        <w:div w:id="3958628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2814840">
                      <w:marLeft w:val="336"/>
                      <w:marRight w:val="0"/>
                      <w:marTop w:val="120"/>
                      <w:marBottom w:val="312"/>
                      <w:divBdr>
                        <w:top w:val="none" w:sz="0" w:space="0" w:color="auto"/>
                        <w:left w:val="none" w:sz="0" w:space="0" w:color="auto"/>
                        <w:bottom w:val="none" w:sz="0" w:space="0" w:color="auto"/>
                        <w:right w:val="none" w:sz="0" w:space="0" w:color="auto"/>
                      </w:divBdr>
                      <w:divsChild>
                        <w:div w:id="4220657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3562663">
                      <w:marLeft w:val="336"/>
                      <w:marRight w:val="0"/>
                      <w:marTop w:val="120"/>
                      <w:marBottom w:val="312"/>
                      <w:divBdr>
                        <w:top w:val="none" w:sz="0" w:space="0" w:color="auto"/>
                        <w:left w:val="none" w:sz="0" w:space="0" w:color="auto"/>
                        <w:bottom w:val="none" w:sz="0" w:space="0" w:color="auto"/>
                        <w:right w:val="none" w:sz="0" w:space="0" w:color="auto"/>
                      </w:divBdr>
                      <w:divsChild>
                        <w:div w:id="16345990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7266037">
      <w:bodyDiv w:val="1"/>
      <w:marLeft w:val="0"/>
      <w:marRight w:val="0"/>
      <w:marTop w:val="0"/>
      <w:marBottom w:val="0"/>
      <w:divBdr>
        <w:top w:val="none" w:sz="0" w:space="0" w:color="auto"/>
        <w:left w:val="none" w:sz="0" w:space="0" w:color="auto"/>
        <w:bottom w:val="none" w:sz="0" w:space="0" w:color="auto"/>
        <w:right w:val="none" w:sz="0" w:space="0" w:color="auto"/>
      </w:divBdr>
    </w:div>
    <w:div w:id="1289430446">
      <w:bodyDiv w:val="1"/>
      <w:marLeft w:val="0"/>
      <w:marRight w:val="0"/>
      <w:marTop w:val="0"/>
      <w:marBottom w:val="0"/>
      <w:divBdr>
        <w:top w:val="none" w:sz="0" w:space="0" w:color="auto"/>
        <w:left w:val="none" w:sz="0" w:space="0" w:color="auto"/>
        <w:bottom w:val="none" w:sz="0" w:space="0" w:color="auto"/>
        <w:right w:val="none" w:sz="0" w:space="0" w:color="auto"/>
      </w:divBdr>
      <w:divsChild>
        <w:div w:id="208345362">
          <w:marLeft w:val="0"/>
          <w:marRight w:val="0"/>
          <w:marTop w:val="0"/>
          <w:marBottom w:val="0"/>
          <w:divBdr>
            <w:top w:val="none" w:sz="0" w:space="0" w:color="auto"/>
            <w:left w:val="none" w:sz="0" w:space="0" w:color="auto"/>
            <w:bottom w:val="none" w:sz="0" w:space="0" w:color="auto"/>
            <w:right w:val="none" w:sz="0" w:space="0" w:color="auto"/>
          </w:divBdr>
          <w:divsChild>
            <w:div w:id="756293323">
              <w:marLeft w:val="0"/>
              <w:marRight w:val="0"/>
              <w:marTop w:val="0"/>
              <w:marBottom w:val="0"/>
              <w:divBdr>
                <w:top w:val="none" w:sz="0" w:space="0" w:color="auto"/>
                <w:left w:val="none" w:sz="0" w:space="0" w:color="auto"/>
                <w:bottom w:val="none" w:sz="0" w:space="0" w:color="auto"/>
                <w:right w:val="none" w:sz="0" w:space="0" w:color="auto"/>
              </w:divBdr>
            </w:div>
            <w:div w:id="2137598265">
              <w:marLeft w:val="0"/>
              <w:marRight w:val="0"/>
              <w:marTop w:val="0"/>
              <w:marBottom w:val="0"/>
              <w:divBdr>
                <w:top w:val="none" w:sz="0" w:space="0" w:color="auto"/>
                <w:left w:val="none" w:sz="0" w:space="0" w:color="auto"/>
                <w:bottom w:val="none" w:sz="0" w:space="0" w:color="auto"/>
                <w:right w:val="none" w:sz="0" w:space="0" w:color="auto"/>
              </w:divBdr>
              <w:divsChild>
                <w:div w:id="2138646110">
                  <w:marLeft w:val="0"/>
                  <w:marRight w:val="0"/>
                  <w:marTop w:val="0"/>
                  <w:marBottom w:val="0"/>
                  <w:divBdr>
                    <w:top w:val="none" w:sz="0" w:space="0" w:color="auto"/>
                    <w:left w:val="none" w:sz="0" w:space="0" w:color="auto"/>
                    <w:bottom w:val="none" w:sz="0" w:space="0" w:color="auto"/>
                    <w:right w:val="none" w:sz="0" w:space="0" w:color="auto"/>
                  </w:divBdr>
                  <w:divsChild>
                    <w:div w:id="1168985195">
                      <w:marLeft w:val="0"/>
                      <w:marRight w:val="0"/>
                      <w:marTop w:val="0"/>
                      <w:marBottom w:val="0"/>
                      <w:divBdr>
                        <w:top w:val="single" w:sz="6" w:space="5" w:color="A2A9B1"/>
                        <w:left w:val="single" w:sz="6" w:space="5" w:color="A2A9B1"/>
                        <w:bottom w:val="single" w:sz="6" w:space="5" w:color="A2A9B1"/>
                        <w:right w:val="single" w:sz="6" w:space="5" w:color="A2A9B1"/>
                      </w:divBdr>
                    </w:div>
                    <w:div w:id="168593650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384329621">
      <w:bodyDiv w:val="1"/>
      <w:marLeft w:val="0"/>
      <w:marRight w:val="0"/>
      <w:marTop w:val="0"/>
      <w:marBottom w:val="0"/>
      <w:divBdr>
        <w:top w:val="none" w:sz="0" w:space="0" w:color="auto"/>
        <w:left w:val="none" w:sz="0" w:space="0" w:color="auto"/>
        <w:bottom w:val="none" w:sz="0" w:space="0" w:color="auto"/>
        <w:right w:val="none" w:sz="0" w:space="0" w:color="auto"/>
      </w:divBdr>
      <w:divsChild>
        <w:div w:id="168176248">
          <w:marLeft w:val="0"/>
          <w:marRight w:val="0"/>
          <w:marTop w:val="0"/>
          <w:marBottom w:val="0"/>
          <w:divBdr>
            <w:top w:val="none" w:sz="0" w:space="0" w:color="auto"/>
            <w:left w:val="none" w:sz="0" w:space="0" w:color="auto"/>
            <w:bottom w:val="none" w:sz="0" w:space="0" w:color="auto"/>
            <w:right w:val="none" w:sz="0" w:space="0" w:color="auto"/>
          </w:divBdr>
          <w:divsChild>
            <w:div w:id="610821354">
              <w:marLeft w:val="0"/>
              <w:marRight w:val="0"/>
              <w:marTop w:val="0"/>
              <w:marBottom w:val="0"/>
              <w:divBdr>
                <w:top w:val="none" w:sz="0" w:space="0" w:color="auto"/>
                <w:left w:val="none" w:sz="0" w:space="0" w:color="auto"/>
                <w:bottom w:val="none" w:sz="0" w:space="0" w:color="auto"/>
                <w:right w:val="none" w:sz="0" w:space="0" w:color="auto"/>
              </w:divBdr>
            </w:div>
            <w:div w:id="932395019">
              <w:marLeft w:val="0"/>
              <w:marRight w:val="0"/>
              <w:marTop w:val="0"/>
              <w:marBottom w:val="0"/>
              <w:divBdr>
                <w:top w:val="none" w:sz="0" w:space="0" w:color="auto"/>
                <w:left w:val="none" w:sz="0" w:space="0" w:color="auto"/>
                <w:bottom w:val="none" w:sz="0" w:space="0" w:color="auto"/>
                <w:right w:val="none" w:sz="0" w:space="0" w:color="auto"/>
              </w:divBdr>
              <w:divsChild>
                <w:div w:id="1362048342">
                  <w:marLeft w:val="0"/>
                  <w:marRight w:val="0"/>
                  <w:marTop w:val="0"/>
                  <w:marBottom w:val="0"/>
                  <w:divBdr>
                    <w:top w:val="none" w:sz="0" w:space="0" w:color="auto"/>
                    <w:left w:val="none" w:sz="0" w:space="0" w:color="auto"/>
                    <w:bottom w:val="none" w:sz="0" w:space="0" w:color="auto"/>
                    <w:right w:val="none" w:sz="0" w:space="0" w:color="auto"/>
                  </w:divBdr>
                  <w:divsChild>
                    <w:div w:id="38601222">
                      <w:marLeft w:val="0"/>
                      <w:marRight w:val="0"/>
                      <w:marTop w:val="0"/>
                      <w:marBottom w:val="120"/>
                      <w:divBdr>
                        <w:top w:val="none" w:sz="0" w:space="0" w:color="auto"/>
                        <w:left w:val="none" w:sz="0" w:space="0" w:color="auto"/>
                        <w:bottom w:val="none" w:sz="0" w:space="0" w:color="auto"/>
                        <w:right w:val="none" w:sz="0" w:space="0" w:color="auto"/>
                      </w:divBdr>
                    </w:div>
                    <w:div w:id="956327158">
                      <w:marLeft w:val="0"/>
                      <w:marRight w:val="0"/>
                      <w:marTop w:val="0"/>
                      <w:marBottom w:val="0"/>
                      <w:divBdr>
                        <w:top w:val="none" w:sz="0" w:space="0" w:color="auto"/>
                        <w:left w:val="none" w:sz="0" w:space="0" w:color="auto"/>
                        <w:bottom w:val="none" w:sz="0" w:space="0" w:color="auto"/>
                        <w:right w:val="none" w:sz="0" w:space="0" w:color="auto"/>
                      </w:divBdr>
                    </w:div>
                    <w:div w:id="1719816109">
                      <w:marLeft w:val="0"/>
                      <w:marRight w:val="0"/>
                      <w:marTop w:val="0"/>
                      <w:marBottom w:val="0"/>
                      <w:divBdr>
                        <w:top w:val="none" w:sz="0" w:space="0" w:color="auto"/>
                        <w:left w:val="none" w:sz="0" w:space="0" w:color="auto"/>
                        <w:bottom w:val="none" w:sz="0" w:space="0" w:color="auto"/>
                        <w:right w:val="none" w:sz="0" w:space="0" w:color="auto"/>
                      </w:divBdr>
                    </w:div>
                    <w:div w:id="2139101981">
                      <w:marLeft w:val="0"/>
                      <w:marRight w:val="0"/>
                      <w:marTop w:val="0"/>
                      <w:marBottom w:val="0"/>
                      <w:divBdr>
                        <w:top w:val="single" w:sz="6" w:space="5" w:color="A2A9B1"/>
                        <w:left w:val="single" w:sz="6" w:space="5" w:color="A2A9B1"/>
                        <w:bottom w:val="single" w:sz="6" w:space="5" w:color="A2A9B1"/>
                        <w:right w:val="single" w:sz="6" w:space="5" w:color="A2A9B1"/>
                      </w:divBdr>
                    </w:div>
                    <w:div w:id="1257326983">
                      <w:marLeft w:val="336"/>
                      <w:marRight w:val="0"/>
                      <w:marTop w:val="120"/>
                      <w:marBottom w:val="312"/>
                      <w:divBdr>
                        <w:top w:val="none" w:sz="0" w:space="0" w:color="auto"/>
                        <w:left w:val="none" w:sz="0" w:space="0" w:color="auto"/>
                        <w:bottom w:val="none" w:sz="0" w:space="0" w:color="auto"/>
                        <w:right w:val="none" w:sz="0" w:space="0" w:color="auto"/>
                      </w:divBdr>
                      <w:divsChild>
                        <w:div w:id="6145974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75569969">
      <w:bodyDiv w:val="1"/>
      <w:marLeft w:val="0"/>
      <w:marRight w:val="0"/>
      <w:marTop w:val="0"/>
      <w:marBottom w:val="0"/>
      <w:divBdr>
        <w:top w:val="none" w:sz="0" w:space="0" w:color="auto"/>
        <w:left w:val="none" w:sz="0" w:space="0" w:color="auto"/>
        <w:bottom w:val="none" w:sz="0" w:space="0" w:color="auto"/>
        <w:right w:val="none" w:sz="0" w:space="0" w:color="auto"/>
      </w:divBdr>
      <w:divsChild>
        <w:div w:id="1397124820">
          <w:marLeft w:val="0"/>
          <w:marRight w:val="0"/>
          <w:marTop w:val="0"/>
          <w:marBottom w:val="0"/>
          <w:divBdr>
            <w:top w:val="none" w:sz="0" w:space="0" w:color="auto"/>
            <w:left w:val="none" w:sz="0" w:space="0" w:color="auto"/>
            <w:bottom w:val="none" w:sz="0" w:space="0" w:color="auto"/>
            <w:right w:val="none" w:sz="0" w:space="0" w:color="auto"/>
          </w:divBdr>
          <w:divsChild>
            <w:div w:id="1106848918">
              <w:marLeft w:val="0"/>
              <w:marRight w:val="0"/>
              <w:marTop w:val="0"/>
              <w:marBottom w:val="0"/>
              <w:divBdr>
                <w:top w:val="none" w:sz="0" w:space="0" w:color="auto"/>
                <w:left w:val="none" w:sz="0" w:space="0" w:color="auto"/>
                <w:bottom w:val="none" w:sz="0" w:space="0" w:color="auto"/>
                <w:right w:val="none" w:sz="0" w:space="0" w:color="auto"/>
              </w:divBdr>
            </w:div>
            <w:div w:id="1125998501">
              <w:marLeft w:val="0"/>
              <w:marRight w:val="0"/>
              <w:marTop w:val="0"/>
              <w:marBottom w:val="0"/>
              <w:divBdr>
                <w:top w:val="none" w:sz="0" w:space="0" w:color="auto"/>
                <w:left w:val="none" w:sz="0" w:space="0" w:color="auto"/>
                <w:bottom w:val="none" w:sz="0" w:space="0" w:color="auto"/>
                <w:right w:val="none" w:sz="0" w:space="0" w:color="auto"/>
              </w:divBdr>
              <w:divsChild>
                <w:div w:id="983852561">
                  <w:marLeft w:val="0"/>
                  <w:marRight w:val="0"/>
                  <w:marTop w:val="0"/>
                  <w:marBottom w:val="0"/>
                  <w:divBdr>
                    <w:top w:val="none" w:sz="0" w:space="0" w:color="auto"/>
                    <w:left w:val="none" w:sz="0" w:space="0" w:color="auto"/>
                    <w:bottom w:val="none" w:sz="0" w:space="0" w:color="auto"/>
                    <w:right w:val="none" w:sz="0" w:space="0" w:color="auto"/>
                  </w:divBdr>
                  <w:divsChild>
                    <w:div w:id="171122295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55142565">
      <w:bodyDiv w:val="1"/>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331176842">
              <w:marLeft w:val="0"/>
              <w:marRight w:val="0"/>
              <w:marTop w:val="0"/>
              <w:marBottom w:val="0"/>
              <w:divBdr>
                <w:top w:val="none" w:sz="0" w:space="0" w:color="auto"/>
                <w:left w:val="none" w:sz="0" w:space="0" w:color="auto"/>
                <w:bottom w:val="none" w:sz="0" w:space="0" w:color="auto"/>
                <w:right w:val="none" w:sz="0" w:space="0" w:color="auto"/>
              </w:divBdr>
            </w:div>
            <w:div w:id="346372912">
              <w:marLeft w:val="0"/>
              <w:marRight w:val="0"/>
              <w:marTop w:val="0"/>
              <w:marBottom w:val="0"/>
              <w:divBdr>
                <w:top w:val="none" w:sz="0" w:space="0" w:color="auto"/>
                <w:left w:val="none" w:sz="0" w:space="0" w:color="auto"/>
                <w:bottom w:val="none" w:sz="0" w:space="0" w:color="auto"/>
                <w:right w:val="none" w:sz="0" w:space="0" w:color="auto"/>
              </w:divBdr>
              <w:divsChild>
                <w:div w:id="310406116">
                  <w:marLeft w:val="-75"/>
                  <w:marRight w:val="-75"/>
                  <w:marTop w:val="0"/>
                  <w:marBottom w:val="0"/>
                  <w:divBdr>
                    <w:top w:val="none" w:sz="0" w:space="0" w:color="auto"/>
                    <w:left w:val="none" w:sz="0" w:space="0" w:color="auto"/>
                    <w:bottom w:val="none" w:sz="0" w:space="0" w:color="auto"/>
                    <w:right w:val="none" w:sz="0" w:space="0" w:color="auto"/>
                  </w:divBdr>
                  <w:divsChild>
                    <w:div w:id="1855681582">
                      <w:marLeft w:val="75"/>
                      <w:marRight w:val="75"/>
                      <w:marTop w:val="0"/>
                      <w:marBottom w:val="150"/>
                      <w:divBdr>
                        <w:top w:val="none" w:sz="0" w:space="0" w:color="auto"/>
                        <w:left w:val="none" w:sz="0" w:space="0" w:color="auto"/>
                        <w:bottom w:val="none" w:sz="0" w:space="0" w:color="auto"/>
                        <w:right w:val="none" w:sz="0" w:space="0" w:color="auto"/>
                      </w:divBdr>
                    </w:div>
                    <w:div w:id="1042826978">
                      <w:marLeft w:val="75"/>
                      <w:marRight w:val="75"/>
                      <w:marTop w:val="0"/>
                      <w:marBottom w:val="150"/>
                      <w:divBdr>
                        <w:top w:val="none" w:sz="0" w:space="0" w:color="auto"/>
                        <w:left w:val="none" w:sz="0" w:space="0" w:color="auto"/>
                        <w:bottom w:val="none" w:sz="0" w:space="0" w:color="auto"/>
                        <w:right w:val="none" w:sz="0" w:space="0" w:color="auto"/>
                      </w:divBdr>
                    </w:div>
                    <w:div w:id="1759254098">
                      <w:marLeft w:val="75"/>
                      <w:marRight w:val="75"/>
                      <w:marTop w:val="0"/>
                      <w:marBottom w:val="150"/>
                      <w:divBdr>
                        <w:top w:val="none" w:sz="0" w:space="0" w:color="auto"/>
                        <w:left w:val="none" w:sz="0" w:space="0" w:color="auto"/>
                        <w:bottom w:val="none" w:sz="0" w:space="0" w:color="auto"/>
                        <w:right w:val="none" w:sz="0" w:space="0" w:color="auto"/>
                      </w:divBdr>
                    </w:div>
                    <w:div w:id="1373654122">
                      <w:marLeft w:val="75"/>
                      <w:marRight w:val="75"/>
                      <w:marTop w:val="0"/>
                      <w:marBottom w:val="150"/>
                      <w:divBdr>
                        <w:top w:val="none" w:sz="0" w:space="0" w:color="auto"/>
                        <w:left w:val="none" w:sz="0" w:space="0" w:color="auto"/>
                        <w:bottom w:val="none" w:sz="0" w:space="0" w:color="auto"/>
                        <w:right w:val="none" w:sz="0" w:space="0" w:color="auto"/>
                      </w:divBdr>
                    </w:div>
                    <w:div w:id="391125831">
                      <w:marLeft w:val="75"/>
                      <w:marRight w:val="75"/>
                      <w:marTop w:val="0"/>
                      <w:marBottom w:val="150"/>
                      <w:divBdr>
                        <w:top w:val="none" w:sz="0" w:space="0" w:color="auto"/>
                        <w:left w:val="none" w:sz="0" w:space="0" w:color="auto"/>
                        <w:bottom w:val="none" w:sz="0" w:space="0" w:color="auto"/>
                        <w:right w:val="none" w:sz="0" w:space="0" w:color="auto"/>
                      </w:divBdr>
                    </w:div>
                    <w:div w:id="2140411109">
                      <w:marLeft w:val="75"/>
                      <w:marRight w:val="75"/>
                      <w:marTop w:val="0"/>
                      <w:marBottom w:val="150"/>
                      <w:divBdr>
                        <w:top w:val="none" w:sz="0" w:space="0" w:color="auto"/>
                        <w:left w:val="none" w:sz="0" w:space="0" w:color="auto"/>
                        <w:bottom w:val="none" w:sz="0" w:space="0" w:color="auto"/>
                        <w:right w:val="none" w:sz="0" w:space="0" w:color="auto"/>
                      </w:divBdr>
                    </w:div>
                  </w:divsChild>
                </w:div>
                <w:div w:id="1583680053">
                  <w:marLeft w:val="0"/>
                  <w:marRight w:val="0"/>
                  <w:marTop w:val="0"/>
                  <w:marBottom w:val="0"/>
                  <w:divBdr>
                    <w:top w:val="none" w:sz="0" w:space="0" w:color="auto"/>
                    <w:left w:val="none" w:sz="0" w:space="0" w:color="auto"/>
                    <w:bottom w:val="none" w:sz="0" w:space="0" w:color="auto"/>
                    <w:right w:val="none" w:sz="0" w:space="0" w:color="auto"/>
                  </w:divBdr>
                  <w:divsChild>
                    <w:div w:id="616251692">
                      <w:marLeft w:val="0"/>
                      <w:marRight w:val="0"/>
                      <w:marTop w:val="0"/>
                      <w:marBottom w:val="120"/>
                      <w:divBdr>
                        <w:top w:val="none" w:sz="0" w:space="0" w:color="auto"/>
                        <w:left w:val="none" w:sz="0" w:space="0" w:color="auto"/>
                        <w:bottom w:val="none" w:sz="0" w:space="0" w:color="auto"/>
                        <w:right w:val="none" w:sz="0" w:space="0" w:color="auto"/>
                      </w:divBdr>
                    </w:div>
                    <w:div w:id="1440952382">
                      <w:marLeft w:val="0"/>
                      <w:marRight w:val="0"/>
                      <w:marTop w:val="0"/>
                      <w:marBottom w:val="0"/>
                      <w:divBdr>
                        <w:top w:val="none" w:sz="0" w:space="0" w:color="auto"/>
                        <w:left w:val="none" w:sz="0" w:space="0" w:color="auto"/>
                        <w:bottom w:val="none" w:sz="0" w:space="0" w:color="auto"/>
                        <w:right w:val="none" w:sz="0" w:space="0" w:color="auto"/>
                      </w:divBdr>
                    </w:div>
                    <w:div w:id="1145853519">
                      <w:marLeft w:val="0"/>
                      <w:marRight w:val="0"/>
                      <w:marTop w:val="0"/>
                      <w:marBottom w:val="0"/>
                      <w:divBdr>
                        <w:top w:val="none" w:sz="0" w:space="0" w:color="auto"/>
                        <w:left w:val="none" w:sz="0" w:space="0" w:color="auto"/>
                        <w:bottom w:val="none" w:sz="0" w:space="0" w:color="auto"/>
                        <w:right w:val="none" w:sz="0" w:space="0" w:color="auto"/>
                      </w:divBdr>
                    </w:div>
                    <w:div w:id="1097943295">
                      <w:marLeft w:val="0"/>
                      <w:marRight w:val="0"/>
                      <w:marTop w:val="0"/>
                      <w:marBottom w:val="0"/>
                      <w:divBdr>
                        <w:top w:val="none" w:sz="0" w:space="0" w:color="auto"/>
                        <w:left w:val="none" w:sz="0" w:space="0" w:color="auto"/>
                        <w:bottom w:val="none" w:sz="0" w:space="0" w:color="auto"/>
                        <w:right w:val="none" w:sz="0" w:space="0" w:color="auto"/>
                      </w:divBdr>
                    </w:div>
                    <w:div w:id="10030108">
                      <w:marLeft w:val="0"/>
                      <w:marRight w:val="0"/>
                      <w:marTop w:val="0"/>
                      <w:marBottom w:val="0"/>
                      <w:divBdr>
                        <w:top w:val="none" w:sz="0" w:space="0" w:color="auto"/>
                        <w:left w:val="none" w:sz="0" w:space="0" w:color="auto"/>
                        <w:bottom w:val="none" w:sz="0" w:space="0" w:color="auto"/>
                        <w:right w:val="none" w:sz="0" w:space="0" w:color="auto"/>
                      </w:divBdr>
                    </w:div>
                    <w:div w:id="2113548634">
                      <w:marLeft w:val="0"/>
                      <w:marRight w:val="0"/>
                      <w:marTop w:val="0"/>
                      <w:marBottom w:val="0"/>
                      <w:divBdr>
                        <w:top w:val="single" w:sz="6" w:space="5" w:color="A2A9B1"/>
                        <w:left w:val="single" w:sz="6" w:space="5" w:color="A2A9B1"/>
                        <w:bottom w:val="single" w:sz="6" w:space="5" w:color="A2A9B1"/>
                        <w:right w:val="single" w:sz="6" w:space="5" w:color="A2A9B1"/>
                      </w:divBdr>
                    </w:div>
                    <w:div w:id="1292130513">
                      <w:marLeft w:val="336"/>
                      <w:marRight w:val="0"/>
                      <w:marTop w:val="120"/>
                      <w:marBottom w:val="312"/>
                      <w:divBdr>
                        <w:top w:val="none" w:sz="0" w:space="0" w:color="auto"/>
                        <w:left w:val="none" w:sz="0" w:space="0" w:color="auto"/>
                        <w:bottom w:val="none" w:sz="0" w:space="0" w:color="auto"/>
                        <w:right w:val="none" w:sz="0" w:space="0" w:color="auto"/>
                      </w:divBdr>
                      <w:divsChild>
                        <w:div w:id="1885603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4505408">
                      <w:marLeft w:val="336"/>
                      <w:marRight w:val="0"/>
                      <w:marTop w:val="120"/>
                      <w:marBottom w:val="312"/>
                      <w:divBdr>
                        <w:top w:val="none" w:sz="0" w:space="0" w:color="auto"/>
                        <w:left w:val="none" w:sz="0" w:space="0" w:color="auto"/>
                        <w:bottom w:val="none" w:sz="0" w:space="0" w:color="auto"/>
                        <w:right w:val="none" w:sz="0" w:space="0" w:color="auto"/>
                      </w:divBdr>
                      <w:divsChild>
                        <w:div w:id="1551838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n.wikiqube.net/wiki/Ennahdha_Party" TargetMode="External"/><Relationship Id="rId117" Type="http://schemas.openxmlformats.org/officeDocument/2006/relationships/hyperlink" Target="https://bn.wikiqube.net/wiki/rached_ghannouchi" TargetMode="External"/><Relationship Id="rId21" Type="http://schemas.openxmlformats.org/officeDocument/2006/relationships/hyperlink" Target="https://bn.wikiqube.net/wiki/Damascus_University" TargetMode="External"/><Relationship Id="rId42" Type="http://schemas.openxmlformats.org/officeDocument/2006/relationships/hyperlink" Target="https://bn.wikiqube.net/wiki/India" TargetMode="External"/><Relationship Id="rId47" Type="http://schemas.openxmlformats.org/officeDocument/2006/relationships/image" Target="media/image2.wmf"/><Relationship Id="rId63" Type="http://schemas.openxmlformats.org/officeDocument/2006/relationships/hyperlink" Target="https://bn.wikiqube.net/wiki/rached_ghannouchi" TargetMode="External"/><Relationship Id="rId68" Type="http://schemas.openxmlformats.org/officeDocument/2006/relationships/hyperlink" Target="https://bn.wikiqube.net/wiki/Cairo_University" TargetMode="External"/><Relationship Id="rId84" Type="http://schemas.openxmlformats.org/officeDocument/2006/relationships/hyperlink" Target="https://bn.wikiqube.net/wiki/rached_ghannouchi" TargetMode="External"/><Relationship Id="rId89" Type="http://schemas.openxmlformats.org/officeDocument/2006/relationships/hyperlink" Target="https://bn.wikiqube.net/wiki/rached_ghannouchi" TargetMode="External"/><Relationship Id="rId112" Type="http://schemas.openxmlformats.org/officeDocument/2006/relationships/hyperlink" Target="https://bn.wikiqube.net/wiki/rached_ghannouchi" TargetMode="External"/><Relationship Id="rId133" Type="http://schemas.openxmlformats.org/officeDocument/2006/relationships/hyperlink" Target="https://bn.wikiqube.net/wiki/rached_ghannouchi" TargetMode="External"/><Relationship Id="rId138" Type="http://schemas.openxmlformats.org/officeDocument/2006/relationships/hyperlink" Target="https://bn.wikiqube.net/wiki/Egypt" TargetMode="External"/><Relationship Id="rId154" Type="http://schemas.openxmlformats.org/officeDocument/2006/relationships/hyperlink" Target="https://bn.wikiqube.net/wiki/Where_to_Invade_Next" TargetMode="External"/><Relationship Id="rId159" Type="http://schemas.openxmlformats.org/officeDocument/2006/relationships/hyperlink" Target="https://bn.wikiqube.net/wiki/Chatham_House_Prize" TargetMode="External"/><Relationship Id="rId175" Type="http://schemas.openxmlformats.org/officeDocument/2006/relationships/hyperlink" Target="https://bn.wikiqube.net/wiki/rached_ghannouchi" TargetMode="External"/><Relationship Id="rId170" Type="http://schemas.openxmlformats.org/officeDocument/2006/relationships/hyperlink" Target="https://bn.wikiqube.net/wiki/International_Crisis_Group" TargetMode="External"/><Relationship Id="rId16" Type="http://schemas.openxmlformats.org/officeDocument/2006/relationships/hyperlink" Target="https://bn.wikiqube.net/wiki/El_Hamma" TargetMode="External"/><Relationship Id="rId107" Type="http://schemas.openxmlformats.org/officeDocument/2006/relationships/hyperlink" Target="https://bn.wikiqube.net/wiki/Chokri_Belaid" TargetMode="External"/><Relationship Id="rId11" Type="http://schemas.openxmlformats.org/officeDocument/2006/relationships/hyperlink" Target="https://bn.wikiqube.net/wiki/Elyes_Fakhfakh" TargetMode="External"/><Relationship Id="rId32" Type="http://schemas.openxmlformats.org/officeDocument/2006/relationships/hyperlink" Target="https://bn.wikiqube.net/wiki/Foreign_Policy_(magazine)" TargetMode="External"/><Relationship Id="rId37" Type="http://schemas.openxmlformats.org/officeDocument/2006/relationships/hyperlink" Target="https://bn.wikiqube.net/wiki/Prince_Andrew,_Duke_of_York" TargetMode="External"/><Relationship Id="rId53" Type="http://schemas.openxmlformats.org/officeDocument/2006/relationships/hyperlink" Target="https://bn.wikiqube.net/wiki/rached_ghannouchi" TargetMode="External"/><Relationship Id="rId58" Type="http://schemas.openxmlformats.org/officeDocument/2006/relationships/hyperlink" Target="https://bn.wikiqube.net/wiki/rached_ghannouchi" TargetMode="External"/><Relationship Id="rId74" Type="http://schemas.openxmlformats.org/officeDocument/2006/relationships/hyperlink" Target="https://bn.wikiqube.net/wiki/Arabic_language" TargetMode="External"/><Relationship Id="rId79" Type="http://schemas.openxmlformats.org/officeDocument/2006/relationships/hyperlink" Target="https://bn.wikiqube.net/wiki/rached_ghannouchi" TargetMode="External"/><Relationship Id="rId102" Type="http://schemas.openxmlformats.org/officeDocument/2006/relationships/hyperlink" Target="https://bn.wikiqube.net/wiki/Prime_Minister_of_Tunisia" TargetMode="External"/><Relationship Id="rId123" Type="http://schemas.openxmlformats.org/officeDocument/2006/relationships/hyperlink" Target="https://bn.wikiqube.net/wiki/The_Economist" TargetMode="External"/><Relationship Id="rId128" Type="http://schemas.openxmlformats.org/officeDocument/2006/relationships/hyperlink" Target="https://bn.wikiqube.net/wiki/rached_ghannouchi" TargetMode="External"/><Relationship Id="rId144" Type="http://schemas.openxmlformats.org/officeDocument/2006/relationships/hyperlink" Target="https://bn.wikiqube.net/wiki/rached_ghannouchi" TargetMode="External"/><Relationship Id="rId149" Type="http://schemas.openxmlformats.org/officeDocument/2006/relationships/hyperlink" Target="https://bn.wikiqube.net/wiki/rached_ghannouchi" TargetMode="External"/><Relationship Id="rId5" Type="http://schemas.openxmlformats.org/officeDocument/2006/relationships/hyperlink" Target="https://bn.wikiqube.net/wiki/Mohamed_Ghannouchi" TargetMode="External"/><Relationship Id="rId90" Type="http://schemas.openxmlformats.org/officeDocument/2006/relationships/hyperlink" Target="https://bn.wikiqube.net/wiki/File:RachedGhannouchi.jpg" TargetMode="External"/><Relationship Id="rId95" Type="http://schemas.openxmlformats.org/officeDocument/2006/relationships/hyperlink" Target="https://bn.wikiqube.net/wiki/2010%E2%80%932011_Tunisian_uprising" TargetMode="External"/><Relationship Id="rId160" Type="http://schemas.openxmlformats.org/officeDocument/2006/relationships/hyperlink" Target="https://bn.wikiqube.net/wiki/Chatham_House" TargetMode="External"/><Relationship Id="rId165" Type="http://schemas.openxmlformats.org/officeDocument/2006/relationships/hyperlink" Target="https://bn.wikiqube.net/wiki/Berlin" TargetMode="External"/><Relationship Id="rId181" Type="http://schemas.openxmlformats.org/officeDocument/2006/relationships/theme" Target="theme/theme1.xml"/><Relationship Id="rId22" Type="http://schemas.openxmlformats.org/officeDocument/2006/relationships/hyperlink" Target="http://www.rachedelghannouchi.com/" TargetMode="External"/><Relationship Id="rId27" Type="http://schemas.openxmlformats.org/officeDocument/2006/relationships/hyperlink" Target="https://bn.wikiqube.net/wiki/rached_ghannouchi" TargetMode="External"/><Relationship Id="rId43" Type="http://schemas.openxmlformats.org/officeDocument/2006/relationships/hyperlink" Target="https://bn.wikiqube.net/wiki/rached_ghannouchi" TargetMode="External"/><Relationship Id="rId48" Type="http://schemas.openxmlformats.org/officeDocument/2006/relationships/control" Target="activeX/activeX1.xml"/><Relationship Id="rId64" Type="http://schemas.openxmlformats.org/officeDocument/2006/relationships/hyperlink" Target="https://bn.wikiqube.net/wiki/rached_ghannouchi" TargetMode="External"/><Relationship Id="rId69" Type="http://schemas.openxmlformats.org/officeDocument/2006/relationships/hyperlink" Target="https://bn.wikiqube.net/wiki/Egypt" TargetMode="External"/><Relationship Id="rId113" Type="http://schemas.openxmlformats.org/officeDocument/2006/relationships/hyperlink" Target="https://bn.wikiqube.net/wiki/rached_ghannouchi" TargetMode="External"/><Relationship Id="rId118" Type="http://schemas.openxmlformats.org/officeDocument/2006/relationships/hyperlink" Target="https://bn.wikiqube.net/wiki/rached_ghannouchi" TargetMode="External"/><Relationship Id="rId134" Type="http://schemas.openxmlformats.org/officeDocument/2006/relationships/hyperlink" Target="https://bn.wikiqube.net/w/index.php?title=Middle_East_Online&amp;action=edit&amp;redlink=1" TargetMode="External"/><Relationship Id="rId139" Type="http://schemas.openxmlformats.org/officeDocument/2006/relationships/hyperlink" Target="https://bn.wikiqube.net/wiki/rached_ghannouchi" TargetMode="External"/><Relationship Id="rId80" Type="http://schemas.openxmlformats.org/officeDocument/2006/relationships/hyperlink" Target="https://bn.wikiqube.net/wiki/rached_ghannouchi" TargetMode="External"/><Relationship Id="rId85" Type="http://schemas.openxmlformats.org/officeDocument/2006/relationships/hyperlink" Target="https://bn.wikiqube.net/wiki/rached_ghannouchi" TargetMode="External"/><Relationship Id="rId150" Type="http://schemas.openxmlformats.org/officeDocument/2006/relationships/hyperlink" Target="https://bn.wikiqube.net/wiki/Martin_Kramer" TargetMode="External"/><Relationship Id="rId155" Type="http://schemas.openxmlformats.org/officeDocument/2006/relationships/hyperlink" Target="https://bn.wikiqube.net/wiki/File:Chattam.jpg" TargetMode="External"/><Relationship Id="rId171" Type="http://schemas.openxmlformats.org/officeDocument/2006/relationships/hyperlink" Target="https://bn.wikiqube.net/wiki/B%C3%A9ji_Ca%C3%AFd_Essebsi" TargetMode="External"/><Relationship Id="rId176" Type="http://schemas.openxmlformats.org/officeDocument/2006/relationships/hyperlink" Target="https://bn.wikiqube.net/wiki/Honorary_Degree" TargetMode="External"/><Relationship Id="rId12" Type="http://schemas.openxmlformats.org/officeDocument/2006/relationships/hyperlink" Target="https://bn.wikiqube.net/wiki/Abdelfattah_Mourou" TargetMode="External"/><Relationship Id="rId17" Type="http://schemas.openxmlformats.org/officeDocument/2006/relationships/hyperlink" Target="https://bn.wikiqube.net/wiki/French_protectorate_of_Tunisia" TargetMode="External"/><Relationship Id="rId33" Type="http://schemas.openxmlformats.org/officeDocument/2006/relationships/hyperlink" Target="https://bn.wikiqube.net/wiki/FP_Top_100_Global_Thinkers" TargetMode="External"/><Relationship Id="rId38" Type="http://schemas.openxmlformats.org/officeDocument/2006/relationships/hyperlink" Target="https://bn.wikiqube.net/wiki/rached_ghannouchi" TargetMode="External"/><Relationship Id="rId59" Type="http://schemas.openxmlformats.org/officeDocument/2006/relationships/hyperlink" Target="https://bn.wikiqube.net/wiki/rached_ghannouchi" TargetMode="External"/><Relationship Id="rId103" Type="http://schemas.openxmlformats.org/officeDocument/2006/relationships/hyperlink" Target="https://bn.wikiqube.net/wiki/rached_ghannouchi" TargetMode="External"/><Relationship Id="rId108" Type="http://schemas.openxmlformats.org/officeDocument/2006/relationships/hyperlink" Target="https://bn.wikiqube.net/wiki/Mohamed_Brahmi" TargetMode="External"/><Relationship Id="rId124" Type="http://schemas.openxmlformats.org/officeDocument/2006/relationships/hyperlink" Target="https://bn.wikiqube.net/wiki/rached_ghannouchi" TargetMode="External"/><Relationship Id="rId129" Type="http://schemas.openxmlformats.org/officeDocument/2006/relationships/hyperlink" Target="https://bn.wikiqube.net/wiki/BBC" TargetMode="External"/><Relationship Id="rId54" Type="http://schemas.openxmlformats.org/officeDocument/2006/relationships/hyperlink" Target="https://bn.wikiqube.net/wiki/rached_ghannouchi" TargetMode="External"/><Relationship Id="rId70" Type="http://schemas.openxmlformats.org/officeDocument/2006/relationships/hyperlink" Target="https://bn.wikiqube.net/wiki/Syria" TargetMode="External"/><Relationship Id="rId75" Type="http://schemas.openxmlformats.org/officeDocument/2006/relationships/hyperlink" Target="https://bn.wikiqube.net/wiki/Nonviolence" TargetMode="External"/><Relationship Id="rId91" Type="http://schemas.openxmlformats.org/officeDocument/2006/relationships/image" Target="media/image3.jpeg"/><Relationship Id="rId96" Type="http://schemas.openxmlformats.org/officeDocument/2006/relationships/hyperlink" Target="https://bn.wikiqube.net/wiki/London" TargetMode="External"/><Relationship Id="rId140" Type="http://schemas.openxmlformats.org/officeDocument/2006/relationships/hyperlink" Target="https://bn.wikiqube.net/wiki/Robert_F._Worth" TargetMode="External"/><Relationship Id="rId145" Type="http://schemas.openxmlformats.org/officeDocument/2006/relationships/hyperlink" Target="https://bn.wikiqube.net/wiki/Islamic_Salvation_Front" TargetMode="External"/><Relationship Id="rId161" Type="http://schemas.openxmlformats.org/officeDocument/2006/relationships/hyperlink" Target="https://bn.wikiqube.net/wiki/London" TargetMode="External"/><Relationship Id="rId166" Type="http://schemas.openxmlformats.org/officeDocument/2006/relationships/hyperlink" Target="https://bn.wikiqube.net/wiki/rached_ghannouchi" TargetMode="External"/><Relationship Id="rId1" Type="http://schemas.openxmlformats.org/officeDocument/2006/relationships/numbering" Target="numbering.xml"/><Relationship Id="rId6" Type="http://schemas.openxmlformats.org/officeDocument/2006/relationships/hyperlink" Target="https://bn.wikiqube.net/wiki/File:Rached_Ghannouchi_3.jpg" TargetMode="External"/><Relationship Id="rId23" Type="http://schemas.openxmlformats.org/officeDocument/2006/relationships/hyperlink" Target="https://bn.wikiqube.net/wiki/Arabic_language" TargetMode="External"/><Relationship Id="rId28" Type="http://schemas.openxmlformats.org/officeDocument/2006/relationships/hyperlink" Target="https://bn.wikiqube.net/wiki/rached_ghannouchi" TargetMode="External"/><Relationship Id="rId49" Type="http://schemas.openxmlformats.org/officeDocument/2006/relationships/hyperlink" Target="https://bn.wikiqube.net/wiki/rached_ghannouchi" TargetMode="External"/><Relationship Id="rId114" Type="http://schemas.openxmlformats.org/officeDocument/2006/relationships/hyperlink" Target="https://bn.wikiqube.net/wiki/Mehdi_Jomaa" TargetMode="External"/><Relationship Id="rId119" Type="http://schemas.openxmlformats.org/officeDocument/2006/relationships/hyperlink" Target="https://bn.wikiqube.net/wiki/rached_ghannouchi" TargetMode="External"/><Relationship Id="rId44" Type="http://schemas.openxmlformats.org/officeDocument/2006/relationships/hyperlink" Target="https://bn.wikiqube.net/wiki/Speaker_of_the_House" TargetMode="External"/><Relationship Id="rId60" Type="http://schemas.openxmlformats.org/officeDocument/2006/relationships/hyperlink" Target="https://bn.wikiqube.net/wiki/rached_ghannouchi" TargetMode="External"/><Relationship Id="rId65" Type="http://schemas.openxmlformats.org/officeDocument/2006/relationships/hyperlink" Target="https://bn.wikiqube.net/wiki/Baccalaur%C3%A9at" TargetMode="External"/><Relationship Id="rId81" Type="http://schemas.openxmlformats.org/officeDocument/2006/relationships/hyperlink" Target="https://bn.wikiqube.net/wiki/United_Kingdom" TargetMode="External"/><Relationship Id="rId86" Type="http://schemas.openxmlformats.org/officeDocument/2006/relationships/hyperlink" Target="https://bn.wikiqube.net/wiki/rached_ghannouchi" TargetMode="External"/><Relationship Id="rId130" Type="http://schemas.openxmlformats.org/officeDocument/2006/relationships/hyperlink" Target="https://bn.wikiqube.net/wiki/rached_ghannouchi" TargetMode="External"/><Relationship Id="rId135" Type="http://schemas.openxmlformats.org/officeDocument/2006/relationships/hyperlink" Target="https://bn.wikiqube.net/wiki/Ennahda" TargetMode="External"/><Relationship Id="rId151" Type="http://schemas.openxmlformats.org/officeDocument/2006/relationships/hyperlink" Target="https://bn.wikiqube.net/wiki/rached_ghannouchi" TargetMode="External"/><Relationship Id="rId156" Type="http://schemas.openxmlformats.org/officeDocument/2006/relationships/image" Target="media/image4.jpeg"/><Relationship Id="rId177" Type="http://schemas.openxmlformats.org/officeDocument/2006/relationships/hyperlink" Target="https://bn.wikiqube.net/wiki/International_Islamic_University_Malaysia" TargetMode="External"/><Relationship Id="rId4" Type="http://schemas.openxmlformats.org/officeDocument/2006/relationships/webSettings" Target="webSettings.xml"/><Relationship Id="rId9" Type="http://schemas.openxmlformats.org/officeDocument/2006/relationships/hyperlink" Target="https://bn.wikiqube.net/wiki/Incumbent" TargetMode="External"/><Relationship Id="rId172" Type="http://schemas.openxmlformats.org/officeDocument/2006/relationships/hyperlink" Target="https://bn.wikiqube.net/wiki/rached_ghannouchi" TargetMode="External"/><Relationship Id="rId180" Type="http://schemas.openxmlformats.org/officeDocument/2006/relationships/fontTable" Target="fontTable.xml"/><Relationship Id="rId13" Type="http://schemas.openxmlformats.org/officeDocument/2006/relationships/hyperlink" Target="https://bn.wikiqube.net/wiki/Ennahda_Movement" TargetMode="External"/><Relationship Id="rId18" Type="http://schemas.openxmlformats.org/officeDocument/2006/relationships/hyperlink" Target="https://bn.wikiqube.net/wiki/Ennahda_Movement" TargetMode="External"/><Relationship Id="rId39" Type="http://schemas.openxmlformats.org/officeDocument/2006/relationships/hyperlink" Target="https://bn.wikiqube.net/wiki/rached_ghannouchi" TargetMode="External"/><Relationship Id="rId109" Type="http://schemas.openxmlformats.org/officeDocument/2006/relationships/hyperlink" Target="https://bn.wikiqube.net/wiki/2013%E2%80%9314_Tunisian_political_crisis" TargetMode="External"/><Relationship Id="rId34" Type="http://schemas.openxmlformats.org/officeDocument/2006/relationships/hyperlink" Target="https://bn.wikiqube.net/wiki/rached_ghannouchi" TargetMode="External"/><Relationship Id="rId50" Type="http://schemas.openxmlformats.org/officeDocument/2006/relationships/hyperlink" Target="https://bn.wikiqube.net/wiki/rached_ghannouchi" TargetMode="External"/><Relationship Id="rId55" Type="http://schemas.openxmlformats.org/officeDocument/2006/relationships/hyperlink" Target="https://bn.wikiqube.net/wiki/rached_ghannouchi" TargetMode="External"/><Relationship Id="rId76" Type="http://schemas.openxmlformats.org/officeDocument/2006/relationships/hyperlink" Target="https://bn.wikiqube.net/wiki/Islamism" TargetMode="External"/><Relationship Id="rId97" Type="http://schemas.openxmlformats.org/officeDocument/2006/relationships/hyperlink" Target="https://bn.wikiqube.net/wiki/rached_ghannouchi" TargetMode="External"/><Relationship Id="rId104" Type="http://schemas.openxmlformats.org/officeDocument/2006/relationships/hyperlink" Target="https://bn.wikiqube.net/wiki/Tunisian_revolution" TargetMode="External"/><Relationship Id="rId120" Type="http://schemas.openxmlformats.org/officeDocument/2006/relationships/hyperlink" Target="https://bn.wikiqube.net/wiki/rached_ghannouchi" TargetMode="External"/><Relationship Id="rId125" Type="http://schemas.openxmlformats.org/officeDocument/2006/relationships/hyperlink" Target="https://bn.wikiqube.net/wiki/rached_ghannouchi" TargetMode="External"/><Relationship Id="rId141" Type="http://schemas.openxmlformats.org/officeDocument/2006/relationships/hyperlink" Target="https://bn.wikiqube.net/wiki/Karl_Marx" TargetMode="External"/><Relationship Id="rId146" Type="http://schemas.openxmlformats.org/officeDocument/2006/relationships/hyperlink" Target="https://bn.wikiqube.net/wiki/Algerian_Civil_War" TargetMode="External"/><Relationship Id="rId167" Type="http://schemas.openxmlformats.org/officeDocument/2006/relationships/hyperlink" Target="https://bn.wikiqube.net/wiki/Aligarh_Muslim_University" TargetMode="External"/><Relationship Id="rId7" Type="http://schemas.openxmlformats.org/officeDocument/2006/relationships/image" Target="media/image1.jpeg"/><Relationship Id="rId71" Type="http://schemas.openxmlformats.org/officeDocument/2006/relationships/hyperlink" Target="https://bn.wikiqube.net/wiki/Philosophy" TargetMode="External"/><Relationship Id="rId92" Type="http://schemas.openxmlformats.org/officeDocument/2006/relationships/hyperlink" Target="https://bn.wikiqube.net/wiki/Politics_of_Tunisia" TargetMode="External"/><Relationship Id="rId162" Type="http://schemas.openxmlformats.org/officeDocument/2006/relationships/hyperlink" Target="https://bn.wikiqube.net/wiki/Moncef_Marzouki" TargetMode="External"/><Relationship Id="rId2" Type="http://schemas.openxmlformats.org/officeDocument/2006/relationships/styles" Target="styles.xml"/><Relationship Id="rId29" Type="http://schemas.openxmlformats.org/officeDocument/2006/relationships/hyperlink" Target="https://bn.wikiqube.net/wiki/Time_(magazine)" TargetMode="External"/><Relationship Id="rId24" Type="http://schemas.openxmlformats.org/officeDocument/2006/relationships/hyperlink" Target="https://bn.wikiqube.net/wiki/Tunisia" TargetMode="External"/><Relationship Id="rId40" Type="http://schemas.openxmlformats.org/officeDocument/2006/relationships/hyperlink" Target="https://bn.wikiqube.net/wiki/Jamnalal_Bajaj_Award" TargetMode="External"/><Relationship Id="rId45" Type="http://schemas.openxmlformats.org/officeDocument/2006/relationships/hyperlink" Target="https://bn.wikiqube.net/wiki/rached_ghannouchi" TargetMode="External"/><Relationship Id="rId66" Type="http://schemas.openxmlformats.org/officeDocument/2006/relationships/hyperlink" Target="https://bn.wikiqube.net/wiki/University_of_Ez-Zitouna" TargetMode="External"/><Relationship Id="rId87" Type="http://schemas.openxmlformats.org/officeDocument/2006/relationships/hyperlink" Target="https://bn.wikiqube.net/wiki/rached_ghannouchi" TargetMode="External"/><Relationship Id="rId110" Type="http://schemas.openxmlformats.org/officeDocument/2006/relationships/hyperlink" Target="https://bn.wikiqube.net/wiki/rached_ghannouchi" TargetMode="External"/><Relationship Id="rId115" Type="http://schemas.openxmlformats.org/officeDocument/2006/relationships/hyperlink" Target="https://bn.wikiqube.net/wiki/2014_Tunisian_parliamentary_election" TargetMode="External"/><Relationship Id="rId131" Type="http://schemas.openxmlformats.org/officeDocument/2006/relationships/hyperlink" Target="https://bn.wikiqube.net/wiki/American_School_in_Tunis" TargetMode="External"/><Relationship Id="rId136" Type="http://schemas.openxmlformats.org/officeDocument/2006/relationships/hyperlink" Target="https://bn.wikiqube.net/wiki/Saudi_Arabia" TargetMode="External"/><Relationship Id="rId157" Type="http://schemas.openxmlformats.org/officeDocument/2006/relationships/hyperlink" Target="https://bn.wikiqube.net/wiki/FP_Top_100_Global_Thinkers" TargetMode="External"/><Relationship Id="rId178" Type="http://schemas.openxmlformats.org/officeDocument/2006/relationships/hyperlink" Target="https://bn.wikiqube.net/wiki/rached_ghannouchi" TargetMode="External"/><Relationship Id="rId61" Type="http://schemas.openxmlformats.org/officeDocument/2006/relationships/hyperlink" Target="https://bn.wikiqube.net/wiki/El_Hamma" TargetMode="External"/><Relationship Id="rId82" Type="http://schemas.openxmlformats.org/officeDocument/2006/relationships/hyperlink" Target="https://bn.wikiqube.net/wiki/rached_ghannouchi" TargetMode="External"/><Relationship Id="rId152" Type="http://schemas.openxmlformats.org/officeDocument/2006/relationships/hyperlink" Target="https://bn.wikiqube.net/wiki/rached_ghannouchi" TargetMode="External"/><Relationship Id="rId173" Type="http://schemas.openxmlformats.org/officeDocument/2006/relationships/hyperlink" Target="https://bn.wikiqube.net/wiki/Jamnalal_Bajaj_Award" TargetMode="External"/><Relationship Id="rId19" Type="http://schemas.openxmlformats.org/officeDocument/2006/relationships/hyperlink" Target="https://bn.wikiqube.net/wiki/Alma_mater" TargetMode="External"/><Relationship Id="rId14" Type="http://schemas.openxmlformats.org/officeDocument/2006/relationships/hyperlink" Target="https://bn.wikiqube.net/wiki/Incumbent" TargetMode="External"/><Relationship Id="rId30" Type="http://schemas.openxmlformats.org/officeDocument/2006/relationships/hyperlink" Target="https://bn.wikiqube.net/wiki/Time_100" TargetMode="External"/><Relationship Id="rId35" Type="http://schemas.openxmlformats.org/officeDocument/2006/relationships/hyperlink" Target="https://bn.wikiqube.net/wiki/Chatham_House_Prize" TargetMode="External"/><Relationship Id="rId56" Type="http://schemas.openxmlformats.org/officeDocument/2006/relationships/hyperlink" Target="https://bn.wikiqube.net/wiki/rached_ghannouchi" TargetMode="External"/><Relationship Id="rId77" Type="http://schemas.openxmlformats.org/officeDocument/2006/relationships/hyperlink" Target="https://bn.wikiqube.net/wiki/rached_ghannouchi" TargetMode="External"/><Relationship Id="rId100" Type="http://schemas.openxmlformats.org/officeDocument/2006/relationships/hyperlink" Target="https://bn.wikiqube.net/wiki/2011_Tunisian_Constituent_Assembly_election" TargetMode="External"/><Relationship Id="rId105" Type="http://schemas.openxmlformats.org/officeDocument/2006/relationships/hyperlink" Target="https://bn.wikiqube.net/wiki/rached_ghannouchi" TargetMode="External"/><Relationship Id="rId126" Type="http://schemas.openxmlformats.org/officeDocument/2006/relationships/hyperlink" Target="https://bn.wikiqube.net/wiki/The_Independent" TargetMode="External"/><Relationship Id="rId147" Type="http://schemas.openxmlformats.org/officeDocument/2006/relationships/hyperlink" Target="https://bn.wikiqube.net/wiki/rached_ghannouchi" TargetMode="External"/><Relationship Id="rId168" Type="http://schemas.openxmlformats.org/officeDocument/2006/relationships/hyperlink" Target="https://bn.wikiqube.net/wiki/rached_ghannouchi" TargetMode="External"/><Relationship Id="rId8" Type="http://schemas.openxmlformats.org/officeDocument/2006/relationships/hyperlink" Target="https://bn.wikiqube.net/wiki/Speaker_of_the_Assembly_of_the_Representatives_of_the_People" TargetMode="External"/><Relationship Id="rId51" Type="http://schemas.openxmlformats.org/officeDocument/2006/relationships/hyperlink" Target="https://bn.wikiqube.net/wiki/rached_ghannouchi" TargetMode="External"/><Relationship Id="rId72" Type="http://schemas.openxmlformats.org/officeDocument/2006/relationships/hyperlink" Target="https://bn.wikiqube.net/wiki/University_of_Damascus" TargetMode="External"/><Relationship Id="rId93" Type="http://schemas.openxmlformats.org/officeDocument/2006/relationships/hyperlink" Target="https://bn.wikiqube.net/wiki/Zine_El_Abidine_Ben_Ali" TargetMode="External"/><Relationship Id="rId98" Type="http://schemas.openxmlformats.org/officeDocument/2006/relationships/hyperlink" Target="https://bn.wikiqube.net/wiki/rached_ghannouchi" TargetMode="External"/><Relationship Id="rId121" Type="http://schemas.openxmlformats.org/officeDocument/2006/relationships/hyperlink" Target="https://bn.wikiqube.net/wiki/List_of_terrorist_incidents_in_Tunisia" TargetMode="External"/><Relationship Id="rId142" Type="http://schemas.openxmlformats.org/officeDocument/2006/relationships/hyperlink" Target="https://bn.wikiqube.net/wiki/Sigmund_Freud" TargetMode="External"/><Relationship Id="rId163" Type="http://schemas.openxmlformats.org/officeDocument/2006/relationships/hyperlink" Target="https://bn.wikiqube.net/wiki/rached_ghannouchi" TargetMode="External"/><Relationship Id="rId3" Type="http://schemas.openxmlformats.org/officeDocument/2006/relationships/settings" Target="settings.xml"/><Relationship Id="rId25" Type="http://schemas.openxmlformats.org/officeDocument/2006/relationships/hyperlink" Target="https://bn.wikiqube.net/wiki/rached_ghannouchi" TargetMode="External"/><Relationship Id="rId46" Type="http://schemas.openxmlformats.org/officeDocument/2006/relationships/hyperlink" Target="https://bn.wikiqube.net/wiki/rached_ghannouchi" TargetMode="External"/><Relationship Id="rId67" Type="http://schemas.openxmlformats.org/officeDocument/2006/relationships/hyperlink" Target="https://bn.wikiqube.net/wiki/Agriculture" TargetMode="External"/><Relationship Id="rId116" Type="http://schemas.openxmlformats.org/officeDocument/2006/relationships/hyperlink" Target="https://bn.wikiqube.net/wiki/Nidaa_Tounes" TargetMode="External"/><Relationship Id="rId137" Type="http://schemas.openxmlformats.org/officeDocument/2006/relationships/hyperlink" Target="https://bn.wikiqube.net/wiki/United_Arab_Emirates" TargetMode="External"/><Relationship Id="rId158" Type="http://schemas.openxmlformats.org/officeDocument/2006/relationships/hyperlink" Target="https://bn.wikiqube.net/wiki/rached_ghannouchi" TargetMode="External"/><Relationship Id="rId20" Type="http://schemas.openxmlformats.org/officeDocument/2006/relationships/hyperlink" Target="https://bn.wikiqube.net/wiki/Cairo_University" TargetMode="External"/><Relationship Id="rId41" Type="http://schemas.openxmlformats.org/officeDocument/2006/relationships/hyperlink" Target="https://bn.wikiqube.net/wiki/Gandhian" TargetMode="External"/><Relationship Id="rId62" Type="http://schemas.openxmlformats.org/officeDocument/2006/relationships/hyperlink" Target="https://bn.wikiqube.net/wiki/Gab%C3%A8s_Governorate" TargetMode="External"/><Relationship Id="rId83" Type="http://schemas.openxmlformats.org/officeDocument/2006/relationships/hyperlink" Target="https://bn.wikiqube.net/wiki/rached_ghannouchi" TargetMode="External"/><Relationship Id="rId88" Type="http://schemas.openxmlformats.org/officeDocument/2006/relationships/hyperlink" Target="https://bn.wikiqube.net/wiki/rached_ghannouchi" TargetMode="External"/><Relationship Id="rId111" Type="http://schemas.openxmlformats.org/officeDocument/2006/relationships/hyperlink" Target="https://bn.wikiqube.net/wiki/Beji_Caid_Essebsi" TargetMode="External"/><Relationship Id="rId132" Type="http://schemas.openxmlformats.org/officeDocument/2006/relationships/hyperlink" Target="https://bn.wikiqube.net/wiki/rached_ghannouchi" TargetMode="External"/><Relationship Id="rId153" Type="http://schemas.openxmlformats.org/officeDocument/2006/relationships/hyperlink" Target="https://bn.wikiqube.net/wiki/Michael_Moore" TargetMode="External"/><Relationship Id="rId174" Type="http://schemas.openxmlformats.org/officeDocument/2006/relationships/hyperlink" Target="https://bn.wikiqube.net/wiki/Mumbai" TargetMode="External"/><Relationship Id="rId179" Type="http://schemas.openxmlformats.org/officeDocument/2006/relationships/hyperlink" Target="https://bn.wikiqube.net/wiki/rached_ghannouchi" TargetMode="External"/><Relationship Id="rId15" Type="http://schemas.openxmlformats.org/officeDocument/2006/relationships/hyperlink" Target="https://bn.wikiqube.net/wiki/Walid_Bennani" TargetMode="External"/><Relationship Id="rId36" Type="http://schemas.openxmlformats.org/officeDocument/2006/relationships/hyperlink" Target="https://bn.wikiqube.net/wiki/Moncef_Marzouki" TargetMode="External"/><Relationship Id="rId57" Type="http://schemas.openxmlformats.org/officeDocument/2006/relationships/hyperlink" Target="https://bn.wikiqube.net/wiki/rached_ghannouchi" TargetMode="External"/><Relationship Id="rId106" Type="http://schemas.openxmlformats.org/officeDocument/2006/relationships/hyperlink" Target="https://bn.wikiqube.net/wiki/rached_ghannouchi" TargetMode="External"/><Relationship Id="rId127" Type="http://schemas.openxmlformats.org/officeDocument/2006/relationships/hyperlink" Target="https://bn.wikiqube.net/wiki/rached_ghannouchi" TargetMode="External"/><Relationship Id="rId10" Type="http://schemas.openxmlformats.org/officeDocument/2006/relationships/hyperlink" Target="https://bn.wikiqube.net/wiki/Kais_Saied" TargetMode="External"/><Relationship Id="rId31" Type="http://schemas.openxmlformats.org/officeDocument/2006/relationships/hyperlink" Target="https://bn.wikiqube.net/wiki/rached_ghannouchi" TargetMode="External"/><Relationship Id="rId52" Type="http://schemas.openxmlformats.org/officeDocument/2006/relationships/hyperlink" Target="https://bn.wikiqube.net/wiki/rached_ghannouchi" TargetMode="External"/><Relationship Id="rId73" Type="http://schemas.openxmlformats.org/officeDocument/2006/relationships/hyperlink" Target="https://bn.wikiqube.net/wiki/rached_ghannouchi" TargetMode="External"/><Relationship Id="rId78" Type="http://schemas.openxmlformats.org/officeDocument/2006/relationships/hyperlink" Target="https://bn.wikiqube.net/wiki/Bizerte" TargetMode="External"/><Relationship Id="rId94" Type="http://schemas.openxmlformats.org/officeDocument/2006/relationships/hyperlink" Target="https://bn.wikiqube.net/wiki/rached_ghannouchi" TargetMode="External"/><Relationship Id="rId99" Type="http://schemas.openxmlformats.org/officeDocument/2006/relationships/hyperlink" Target="https://bn.wikiqube.net/wiki/rached_ghannouchi" TargetMode="External"/><Relationship Id="rId101" Type="http://schemas.openxmlformats.org/officeDocument/2006/relationships/hyperlink" Target="https://bn.wikiqube.net/wiki/Hamadi_Jebali" TargetMode="External"/><Relationship Id="rId122" Type="http://schemas.openxmlformats.org/officeDocument/2006/relationships/hyperlink" Target="https://bn.wikiqube.net/wiki/rached_ghannouchi" TargetMode="External"/><Relationship Id="rId143" Type="http://schemas.openxmlformats.org/officeDocument/2006/relationships/hyperlink" Target="https://bn.wikiqube.net/wiki/Jean-Paul_Sartre" TargetMode="External"/><Relationship Id="rId148" Type="http://schemas.openxmlformats.org/officeDocument/2006/relationships/hyperlink" Target="https://bn.wikiqube.net/wiki/Malek_Bennabi" TargetMode="External"/><Relationship Id="rId164" Type="http://schemas.openxmlformats.org/officeDocument/2006/relationships/hyperlink" Target="https://bn.wikiqube.net/wiki/Ibn_Rushd_Prize_for_Freedom_of_Thought" TargetMode="External"/><Relationship Id="rId169" Type="http://schemas.openxmlformats.org/officeDocument/2006/relationships/hyperlink" Target="https://bn.wikiqube.net/wiki/rached_ghannouch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2021-06-21T00:55:00Z</dcterms:created>
  <dcterms:modified xsi:type="dcterms:W3CDTF">2021-06-21T00:55:00Z</dcterms:modified>
</cp:coreProperties>
</file>