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0" w:rsidRPr="006F2484" w:rsidRDefault="00667222">
      <w:pPr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আষাঢ়</w:t>
      </w:r>
      <w:proofErr w:type="spellEnd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মাস</w:t>
      </w:r>
      <w:proofErr w:type="spellEnd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,</w:t>
      </w:r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এখনই</w:t>
      </w:r>
      <w:proofErr w:type="spellEnd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লাগানোর</w:t>
      </w:r>
      <w:proofErr w:type="spellEnd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সময়</w:t>
      </w:r>
      <w:proofErr w:type="spellEnd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;</w:t>
      </w:r>
      <w:proofErr w:type="gramEnd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আসুন</w:t>
      </w:r>
      <w:proofErr w:type="spellEnd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3BD0" w:rsidRPr="006F2484">
        <w:rPr>
          <w:rFonts w:ascii="Vrinda" w:hAnsi="Vrinda" w:cs="Vrinda"/>
          <w:b/>
          <w:color w:val="000000" w:themeColor="text1"/>
          <w:sz w:val="27"/>
          <w:szCs w:val="27"/>
          <w:shd w:val="clear" w:color="auto" w:fill="FFFFFF"/>
        </w:rPr>
        <w:t>লাগাই</w:t>
      </w:r>
      <w:proofErr w:type="spellEnd"/>
    </w:p>
    <w:p w:rsidR="00F64FED" w:rsidRPr="006F2484" w:rsidRDefault="00DE5B8D">
      <w:pPr>
        <w:rPr>
          <w:rFonts w:ascii="Shonar Bangla" w:hAnsi="Shonar Bangla" w:cs="Shonar Bangla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DE5B8D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Pr="00DE5B8D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যেমন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আমাদের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ফল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দেয়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আসবাবপত্র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ও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বাসস্থান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তেরিতে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কাজে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লাগে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,</w:t>
      </w:r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তেমনি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অক্সিজেন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দিয়ে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প্রাণীর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জীবন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রক্ষায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ভূমিকা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পালন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।</w:t>
      </w:r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77D73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করোণাকালে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মানুষ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অক্সিজেনের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গুরুত্ব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আরো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বেশি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ভালো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অনুধাবন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করছে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।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সর্বোপরি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পরিবেশ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সংরক্ষণে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গাছের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ভূমিকা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সম্পর্কে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আমরা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কম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বেশি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জানি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।</w:t>
      </w:r>
      <w:r w:rsidR="00377D73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তবে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ধর্মীয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ক্ষেত্রে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রয়েছে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লাগানোর</w:t>
      </w:r>
      <w:proofErr w:type="spellEnd"/>
      <w:r w:rsidR="00377D73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77D73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অনেক</w:t>
      </w:r>
      <w:proofErr w:type="spellEnd"/>
      <w:r w:rsidR="00C57558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গুরুত্ব</w:t>
      </w:r>
      <w:proofErr w:type="spellEnd"/>
      <w:r w:rsidR="00C57558"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ও </w:t>
      </w:r>
      <w:proofErr w:type="spellStart"/>
      <w:r w:rsidR="00C57558"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</w:t>
      </w:r>
      <w:r w:rsidR="00C57558" w:rsidRPr="006F2484">
        <w:rPr>
          <w:rFonts w:ascii="Shonar Bangla" w:hAnsi="Shonar Bangla" w:cs="Shonar Bangla"/>
          <w:color w:val="000000" w:themeColor="text1"/>
          <w:sz w:val="27"/>
          <w:szCs w:val="27"/>
          <w:shd w:val="clear" w:color="auto" w:fill="FFFFFF"/>
        </w:rPr>
        <w:t>ৎপর্য</w:t>
      </w:r>
      <w:proofErr w:type="spellEnd"/>
      <w:r w:rsidR="00377D73" w:rsidRPr="006F2484">
        <w:rPr>
          <w:rFonts w:ascii="Shonar Bangla" w:hAnsi="Shonar Bangla" w:cs="Shonar Bangla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। </w:t>
      </w:r>
      <w:proofErr w:type="spellStart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লাগানো</w:t>
      </w:r>
      <w:proofErr w:type="spellEnd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সম্পর্কে</w:t>
      </w:r>
      <w:proofErr w:type="spellEnd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কয়েকটি</w:t>
      </w:r>
      <w:proofErr w:type="spellEnd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হাদিস</w:t>
      </w:r>
      <w:proofErr w:type="spellEnd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এখানে</w:t>
      </w:r>
      <w:proofErr w:type="spellEnd"/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F64FED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প্র</w:t>
      </w:r>
      <w:r w:rsidR="00C57558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নিধানযোগ্য</w:t>
      </w:r>
      <w:proofErr w:type="spellEnd"/>
      <w:r w:rsidR="00377D73" w:rsidRPr="00235A30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---</w:t>
      </w:r>
    </w:p>
    <w:p w:rsidR="00691DDE" w:rsidRPr="006F2484" w:rsidRDefault="0092741A">
      <w:pPr>
        <w:rPr>
          <w:rFonts w:ascii="Shonar Bangla" w:hAnsi="Shonar Bangla" w:cs="Shonar Bangla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হজরত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জাবির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.)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হতে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বর্ণিত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হজরত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রাসূলুল্লাহ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.)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বলেছেন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মুসলিম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যদি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বৃক্ষরোপণ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থেক</w:t>
      </w:r>
      <w:proofErr w:type="gram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ফল</w:t>
      </w:r>
      <w:proofErr w:type="spellEnd"/>
      <w:proofErr w:type="gram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F64FED"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="00F64FED"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ব্যক্তি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খায়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তবে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সেটি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জন্য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হিংস্র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প্রাণী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খেলেও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জন্য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যদি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কেউ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চুরি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খায়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তাও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জন্য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পাখিও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খায়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তাও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জন্য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সেটি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="00377D73"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।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এমনকি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যদি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কেউ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কেটে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ফেলে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তাও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সেটি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জন্য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। -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সহিহ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মুসলিম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: ৪০৫০</w:t>
      </w:r>
    </w:p>
    <w:p w:rsidR="00840FDF" w:rsidRPr="006F2484" w:rsidRDefault="00667222">
      <w:pPr>
        <w:rPr>
          <w:rStyle w:val="kx21rb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F2484">
        <w:rPr>
          <w:rStyle w:val="hgkelc"/>
          <w:rFonts w:ascii="Vrinda" w:hAnsi="Vrinda" w:cs="Vrind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হাদিসে</w:t>
      </w:r>
      <w:proofErr w:type="spellEnd"/>
      <w:r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আরও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বলা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হয়েছে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'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যে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ব্যক্তি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কোনো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বৃক্ষ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রোপণ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করে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আল্লাহ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তাআলা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এর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বিনিময়ে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তাকে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ওই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বৃক্ষের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ফলের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সমপরিমাণ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প্রতিদান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দেবেন</w:t>
      </w:r>
      <w:proofErr w:type="spellEnd"/>
      <w:r w:rsidR="00840FDF" w:rsidRPr="006F2484">
        <w:rPr>
          <w:rStyle w:val="hgkelc"/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।</w:t>
      </w:r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' (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মুসনাদে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আহমাদ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২৩৫৬৭</w:t>
      </w:r>
      <w:proofErr w:type="gramStart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)</w:t>
      </w:r>
      <w:r w:rsidR="00840FDF" w:rsidRPr="006F2484">
        <w:rPr>
          <w:rStyle w:val="hgkelc"/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।</w:t>
      </w:r>
      <w:proofErr w:type="gram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তিনি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বলেন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'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যে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ব্যক্তি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বিনা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গাছ</w:t>
      </w:r>
      <w:proofErr w:type="spellEnd"/>
      <w:r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প্রয়োজনে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গাছ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কাটবে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আল্লাহ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তার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মাথা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আগুনের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মধ্যে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নিক্ষেপ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করবেন</w:t>
      </w:r>
      <w:proofErr w:type="spellEnd"/>
      <w:r w:rsidR="00840FDF" w:rsidRPr="006F2484">
        <w:rPr>
          <w:rStyle w:val="hgkelc"/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।</w:t>
      </w:r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' (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আবু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দাউদ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৫২৪১</w:t>
      </w:r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বায়হাকী</w:t>
      </w:r>
      <w:proofErr w:type="spellEnd"/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৬</w:t>
      </w:r>
      <w:r w:rsidR="00840FDF" w:rsidRPr="006F2484">
        <w:rPr>
          <w:rStyle w:val="hgkelc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/</w:t>
      </w:r>
      <w:r w:rsidR="00840FDF" w:rsidRPr="006F2484">
        <w:rPr>
          <w:rStyle w:val="hgkelc"/>
          <w:rFonts w:ascii="Vrinda" w:hAnsi="Vrinda" w:cs="Vrinda"/>
          <w:color w:val="000000" w:themeColor="text1"/>
          <w:sz w:val="28"/>
          <w:szCs w:val="28"/>
          <w:shd w:val="clear" w:color="auto" w:fill="FFFFFF"/>
        </w:rPr>
        <w:t>১৪০</w:t>
      </w:r>
      <w:r w:rsidR="00F64FED" w:rsidRPr="006F2484">
        <w:rPr>
          <w:rStyle w:val="hgkelc"/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)</w:t>
      </w:r>
    </w:p>
    <w:p w:rsidR="00123A3E" w:rsidRPr="006F2484" w:rsidRDefault="00123A3E">
      <w:pPr>
        <w:rPr>
          <w:rStyle w:val="kx21rb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123A3E" w:rsidRPr="006F2484" w:rsidRDefault="00123A3E">
      <w:pP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হাদিসে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এসেছে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, ‘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যদি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মুসলমান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একটি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বৃক্ষ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রোপণ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অথবা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শস্য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উ</w:t>
      </w:r>
      <w:r w:rsidRPr="006F2484">
        <w:rPr>
          <w:rFonts w:ascii="Shonar Bangla" w:hAnsi="Shonar Bangla" w:cs="Shonar Bangla"/>
          <w:color w:val="000000" w:themeColor="text1"/>
          <w:sz w:val="27"/>
          <w:szCs w:val="27"/>
          <w:shd w:val="clear" w:color="auto" w:fill="FFFFFF"/>
        </w:rPr>
        <w:t>ৎ</w:t>
      </w:r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পাদন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এবং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থেকে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কোনো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মানুষ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কিংবা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পাখি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অথবা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পশু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ভক্ষণ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তবে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উ</w:t>
      </w:r>
      <w:r w:rsidRPr="006F2484">
        <w:rPr>
          <w:rFonts w:ascii="Shonar Bangla" w:hAnsi="Shonar Bangla" w:cs="Shonar Bangla"/>
          <w:color w:val="000000" w:themeColor="text1"/>
          <w:sz w:val="27"/>
          <w:szCs w:val="27"/>
          <w:shd w:val="clear" w:color="auto" w:fill="FFFFFF"/>
        </w:rPr>
        <w:t>ৎ</w:t>
      </w:r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পাদনকারীর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জন্য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দান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)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স্বরূপ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গণ্য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হবে</w:t>
      </w:r>
      <w:proofErr w:type="spellEnd"/>
      <w:proofErr w:type="gram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। ’</w:t>
      </w:r>
      <w:proofErr w:type="gram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বুখারি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হাদিস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: ২৩২০,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মুসলিম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হাদিস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: ১৫৬৩/১২)</w:t>
      </w:r>
    </w:p>
    <w:p w:rsidR="00F64FED" w:rsidRPr="006F2484" w:rsidRDefault="00F64FED">
      <w:pP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উল্লেখ্য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সদকা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মৃত্যুর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পরেও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গাছের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মাধ্যমে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জারি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থাকে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।</w:t>
      </w:r>
    </w:p>
    <w:p w:rsidR="00F64FED" w:rsidRPr="006F2484" w:rsidRDefault="00F64FED">
      <w:pP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</w:pPr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A706F2" w:rsidRPr="006F2484" w:rsidRDefault="00A706F2">
      <w:pP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আনাস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.)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থেকে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বর্ণিত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হাদিসে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বৃক্ষরোপণ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ও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পরিচর্যা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করতে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নির্দেশ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দিয়ে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মহানবী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.)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বলেছেন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, ‘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যদি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নিশ্চিতভাবে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জানো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কিয়ামত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এসে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গেছে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তখন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হাতে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যদি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একটি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গাছের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চারা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থাকে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রোপণ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যায়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তবে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সেই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চারাটি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রোপণ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করবে</w:t>
      </w:r>
      <w:proofErr w:type="spellEnd"/>
      <w:proofErr w:type="gram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। ’</w:t>
      </w:r>
      <w:proofErr w:type="gram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বুখারি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আদাবুল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মুফরাদ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: ৪৭৯;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মুসনাদ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আহমদ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হাদিস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: ৩/১৮৩)</w:t>
      </w:r>
    </w:p>
    <w:p w:rsidR="00F64FED" w:rsidRPr="006F2484" w:rsidRDefault="00F64FED">
      <w:pPr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</w:pPr>
    </w:p>
    <w:p w:rsidR="00F64FED" w:rsidRPr="006F2484" w:rsidRDefault="00F64FED">
      <w:pPr>
        <w:rPr>
          <w:color w:val="000000" w:themeColor="text1"/>
        </w:rPr>
      </w:pP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এখন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আষাঢ়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মাস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চলছে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লাগানোর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এখনই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সময়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।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আসুন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সকলে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গাছ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লাগাই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নিজেরা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উপকৃত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হই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ও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অপরের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উপকার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>করি</w:t>
      </w:r>
      <w:proofErr w:type="spellEnd"/>
      <w:r w:rsidRPr="006F2484">
        <w:rPr>
          <w:rFonts w:ascii="Vrinda" w:hAnsi="Vrinda" w:cs="Vrinda"/>
          <w:color w:val="000000" w:themeColor="text1"/>
          <w:sz w:val="27"/>
          <w:szCs w:val="27"/>
          <w:shd w:val="clear" w:color="auto" w:fill="FFFFFF"/>
        </w:rPr>
        <w:t xml:space="preserve"> ।</w:t>
      </w:r>
    </w:p>
    <w:sectPr w:rsidR="00F64FED" w:rsidRPr="006F2484" w:rsidSect="0069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41A"/>
    <w:rsid w:val="000F0E64"/>
    <w:rsid w:val="00123A3E"/>
    <w:rsid w:val="00235A30"/>
    <w:rsid w:val="00377D73"/>
    <w:rsid w:val="00492C85"/>
    <w:rsid w:val="00576A0B"/>
    <w:rsid w:val="00667222"/>
    <w:rsid w:val="00691DDE"/>
    <w:rsid w:val="006F2484"/>
    <w:rsid w:val="00840FDF"/>
    <w:rsid w:val="0092741A"/>
    <w:rsid w:val="00A706F2"/>
    <w:rsid w:val="00C57558"/>
    <w:rsid w:val="00DE5B8D"/>
    <w:rsid w:val="00E26F3C"/>
    <w:rsid w:val="00ED3BD0"/>
    <w:rsid w:val="00F64FED"/>
    <w:rsid w:val="00F8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840FDF"/>
  </w:style>
  <w:style w:type="character" w:customStyle="1" w:styleId="kx21rb">
    <w:name w:val="kx21rb"/>
    <w:basedOn w:val="DefaultParagraphFont"/>
    <w:rsid w:val="00840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2021-06-22T05:23:00Z</dcterms:created>
  <dcterms:modified xsi:type="dcterms:W3CDTF">2021-06-22T05:45:00Z</dcterms:modified>
</cp:coreProperties>
</file>