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F3F8" w14:textId="77777777" w:rsidR="00E70701" w:rsidRPr="00420CE3" w:rsidRDefault="00E70701" w:rsidP="00E70701">
      <w:pPr>
        <w:shd w:val="clear" w:color="auto" w:fill="FFFFFF"/>
        <w:spacing w:after="100" w:afterAutospacing="1" w:line="240" w:lineRule="auto"/>
        <w:outlineLvl w:val="0"/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</w:rPr>
      </w:pP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শিক্ষক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নিয়োগের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গণবিজ্ঞপ্তিতে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স্থগিতাদেশ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নিয়ে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যা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বললেন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এনটিআরসিএর</w:t>
      </w:r>
      <w:proofErr w:type="spellEnd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 xml:space="preserve"> </w:t>
      </w:r>
      <w:proofErr w:type="spellStart"/>
      <w:r w:rsidRPr="00420CE3">
        <w:rPr>
          <w:rFonts w:ascii="NikoshBAN" w:eastAsia="Times New Roman" w:hAnsi="NikoshBAN" w:cs="NikoshBAN"/>
          <w:b/>
          <w:bCs/>
          <w:i/>
          <w:iCs/>
          <w:color w:val="000000" w:themeColor="text1"/>
          <w:kern w:val="36"/>
          <w:sz w:val="32"/>
          <w:szCs w:val="32"/>
          <w:shd w:val="clear" w:color="auto" w:fill="00FF00"/>
        </w:rPr>
        <w:t>চেয়ারম্যান</w:t>
      </w:r>
      <w:proofErr w:type="spellEnd"/>
    </w:p>
    <w:p w14:paraId="20DD3129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বেসরকারি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প্রতিষ্ঠানে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শূন্য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বিপরীতে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৫৪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হাজার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নিবন্ধনধারীকে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নিয়োগের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৩য়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গণবিজ্ঞপ্তি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এক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সপ্তাহের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জন্য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স্থগিত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রাখার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নির্দেশ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দিয়েছেন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আদালত</w:t>
      </w:r>
      <w:proofErr w:type="spellEnd"/>
      <w:r w:rsidRPr="00107B70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।</w:t>
      </w:r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ফলে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বহু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প্রত্যাশিত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নিয়োগ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প্রক্রিয়া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আটকে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গেল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ধারণা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হচ্ছে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মুহুর্তে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গণবিজ্ঞপ্তির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গ্রহণ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শেষ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৮৯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লাখ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সম্পূর্ণ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নিয়োগের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১৮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বিষয়ে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পরবর্তী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আদেশ-নির্দেশনা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আসার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কথা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তবে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এনটিআরসিএ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আইনজীবীদের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সাথে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কথা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বিষয়ে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সিদ্ধান্ত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নেয়া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।</w:t>
      </w:r>
    </w:p>
    <w:p w14:paraId="60B3B0FC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বৃহস্পতিবার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(৬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মে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)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এনটিআরসিএর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৩য়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গণবিজ্ঞপ্তি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স্থগিত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করার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আদেশ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দিয়ে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হাইকোর্ট</w:t>
      </w:r>
      <w:proofErr w:type="spellEnd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7684D">
        <w:rPr>
          <w:rFonts w:ascii="NikoshBAN" w:eastAsia="Times New Roman" w:hAnsi="NikoshBAN" w:cs="NikoshBAN"/>
          <w:color w:val="000000" w:themeColor="text1"/>
          <w:sz w:val="28"/>
          <w:szCs w:val="28"/>
          <w:highlight w:val="yellow"/>
        </w:rPr>
        <w:t>বলেছেন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একইসঙ্গে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১ম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থেকে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১২তম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নিবন্ধন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পরীক্ষার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সনদধারীদের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মধ্যে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যারা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বঞ্চিত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মনে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গিয়েছিলেন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তাদেরকে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আগামী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৭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দিনের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মধ্যে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নিয়োগ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দেয়ার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সুপারিশ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নির্দেশ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দিতে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হাইকোর্টের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রায়ের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বিরুদ্ধে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আপিল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বেসরকারি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নিবন্ধন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ও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প্রত্যয়ন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কর্তৃপক্ষ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(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এনটিআরসিএ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)।</w:t>
      </w:r>
    </w:p>
    <w:p w14:paraId="68998B23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বৃহস্পতিবার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এনটিআরসিএ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চেয়ারম্যান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আশরাফ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উদ্দিন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দৈনিক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শিক্ষাডটকমকে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রায়ের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বিষয়ে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দৈনিক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শিক্ষাডটকমসহ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কয়েকটি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মাধ্যমে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জানতে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পেরেছি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তবে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এখনও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রায়ের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কপি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হাতে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পাইনি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আদেশের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পরিপ্রেক্ষিতে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আইনজীবীর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সঙ্গে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পরামর্শ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করব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এবং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পরামর্শের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ভিত্তিতে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পরবর্তী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ব্যবস্থা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নেব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।</w:t>
      </w:r>
    </w:p>
    <w:p w14:paraId="657BA484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তিনি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দৈনিক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শিক্ষাডটকমকে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আরও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আইনজীবীরা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আদেশের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বিষয়ে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এখনো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পরিস্কার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১৮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পরবর্তী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নির্দেশনা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আসবে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সেদিন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কোন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আদেশ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নির্দেশনা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আসলে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প্রেক্ষিতে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কার্যক্রম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গ্রহণ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।</w:t>
      </w:r>
    </w:p>
    <w:p w14:paraId="53633DE2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তিনি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যা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করেছি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মন্ত্রণালয়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এবং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মন্ত্রণালয়ের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পরামর্শ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অনুযায়ীই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করেছি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মন্ত্রণালয়ের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সিদ্ধান্তের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বাইরে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কোনো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পদক্ষেপ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নেয়া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এছাড়া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যে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বিষয়ে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নির্দেশনা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ভায়োলেট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করেছি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নির্দেশনা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মানা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বিষয়টি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লিখিতভাবে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আইনজীবীর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মাধ্যমে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জানানো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।  </w:t>
      </w:r>
    </w:p>
    <w:p w14:paraId="2149F074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বেসরকারি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শিক্ষাপ্রতিষ্ঠানে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এন্ট্রি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লেভেলে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নিয়োগের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জন্য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প্রার্থী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বাছাই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ও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সুপারিশ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দায়িত্ব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বেসরকারি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নিবন্ধন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ও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প্রত্যয়ন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কর্তৃপক্ষের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(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এনটিআরসিএ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)।</w:t>
      </w:r>
    </w:p>
    <w:p w14:paraId="2C9A5474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জানা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২০১৭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খ্রিষ্টাব্দের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১৪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ডিসেম্বর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হাইকোর্ট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একটি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রায়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দিয়েছিলেন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ওই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রায়ে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কয়েক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দফা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নির্দেশনা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ছিল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তার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মধ্যে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একটি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ছিল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সম্মিলিত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মেধা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তালিকা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অনুযায়ী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রিট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আবেদনকারী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এবং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অন্যান্য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আবেদনকারীদের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নামে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সনদ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জারি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কিন্ত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২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বছরেও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রায়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বাস্তবায়ন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করায়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রিট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আবেদনকারীরা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অবমাননার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শুনানি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২০১৯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খ্রিষ্টাব্দে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রুল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জারি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হাইকোর্ট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রুল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বিবেচনাধীন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থাকা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অবস্থায়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৫৪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হাজার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জন্য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গণবিজ্ঞপ্তি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জারি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</w:t>
      </w:r>
      <w:proofErr w:type="spellEnd"/>
    </w:p>
    <w:p w14:paraId="37A6B677" w14:textId="77777777" w:rsidR="00E70701" w:rsidRPr="007573F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এনটিআরসিএ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এরপর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নিয়োগ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থেকে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বিরত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থাকতে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একটি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রিটকারীরা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যা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শুনানি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আজ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বৃহস্পতিবার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(৬ </w:t>
      </w:r>
      <w:proofErr w:type="spellStart"/>
      <w:proofErr w:type="gram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)।</w:t>
      </w:r>
      <w:proofErr w:type="gram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 </w:t>
      </w:r>
    </w:p>
    <w:p w14:paraId="11B2C248" w14:textId="19CDEF53" w:rsidR="00E70701" w:rsidRDefault="00E70701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lastRenderedPageBreak/>
        <w:t>শুনানি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শেষে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রিটকারী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আইনজীবীরা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দৈনিক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শিক্ষাডটকমকে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জানান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এখানে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পৃথকভাবে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৫৫৭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জনের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পক্ষে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অবমাননার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করেছিলেন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আগে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এসব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সনদধারীদের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১৫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দিনের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মধ্যে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নিয়োগ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দিতে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বলা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হয়েছিল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কিন্তু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আদালতের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আদেশ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বাস্তবায়ন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করায়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অবমাননার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আবেদন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শুনানি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শেষে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আদালত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আজ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আদেশ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দিলেন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পরবর্তী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শুনানির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জন্য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আগামী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১৮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মে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দিন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নির্ধারণ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করা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হয়েছে</w:t>
      </w:r>
      <w:proofErr w:type="spellEnd"/>
      <w:r w:rsidRPr="007573F1">
        <w:rPr>
          <w:rFonts w:ascii="NikoshBAN" w:eastAsia="Times New Roman" w:hAnsi="NikoshBAN" w:cs="NikoshBAN"/>
          <w:color w:val="000000" w:themeColor="text1"/>
          <w:sz w:val="28"/>
          <w:szCs w:val="28"/>
        </w:rPr>
        <w:t>। </w:t>
      </w:r>
    </w:p>
    <w:p w14:paraId="48E3302F" w14:textId="77777777" w:rsidR="00E434A7" w:rsidRDefault="00E434A7" w:rsidP="00E434A7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24"/>
          <w:szCs w:val="24"/>
        </w:rPr>
      </w:pPr>
    </w:p>
    <w:p w14:paraId="4FC6C02E" w14:textId="4A981ED2" w:rsidR="00E434A7" w:rsidRPr="003A5ACC" w:rsidRDefault="00E434A7" w:rsidP="00E434A7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16C783B9" w14:textId="77777777" w:rsidR="00E434A7" w:rsidRPr="003A5ACC" w:rsidRDefault="00E434A7" w:rsidP="00E434A7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7F150FF8" w14:textId="77777777" w:rsidR="00E434A7" w:rsidRPr="003A5ACC" w:rsidRDefault="00E434A7" w:rsidP="00E434A7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খগা বড়বাড়ী বালিকা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66128D09" w14:textId="77777777" w:rsidR="00E434A7" w:rsidRPr="003A5ACC" w:rsidRDefault="00E434A7" w:rsidP="00E434A7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70B97A7E" w14:textId="77777777" w:rsidR="00E434A7" w:rsidRPr="00216E14" w:rsidRDefault="00E434A7" w:rsidP="00E434A7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169D2704" w14:textId="77777777" w:rsidR="00E434A7" w:rsidRDefault="00E434A7" w:rsidP="00E434A7">
      <w:pPr>
        <w:spacing w:line="240" w:lineRule="auto"/>
      </w:pPr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25EE8604" w14:textId="77777777" w:rsidR="00E434A7" w:rsidRPr="0043092F" w:rsidRDefault="00E434A7" w:rsidP="00E434A7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A5ACC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p w14:paraId="0C63126E" w14:textId="77777777" w:rsidR="00E434A7" w:rsidRPr="007573F1" w:rsidRDefault="00E434A7" w:rsidP="00E70701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</w:p>
    <w:p w14:paraId="2C14AD4F" w14:textId="77777777" w:rsidR="00E70701" w:rsidRPr="00E70701" w:rsidRDefault="00E70701">
      <w:pPr>
        <w:rPr>
          <w:rFonts w:ascii="NikoshBAN" w:hAnsi="NikoshBAN" w:cs="NikoshBAN"/>
          <w:sz w:val="28"/>
          <w:szCs w:val="28"/>
        </w:rPr>
      </w:pPr>
    </w:p>
    <w:sectPr w:rsidR="00E70701" w:rsidRPr="00E7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01"/>
    <w:rsid w:val="00005790"/>
    <w:rsid w:val="00107B70"/>
    <w:rsid w:val="00420CE3"/>
    <w:rsid w:val="00610DF9"/>
    <w:rsid w:val="007573F1"/>
    <w:rsid w:val="00E434A7"/>
    <w:rsid w:val="00E70701"/>
    <w:rsid w:val="00E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7AAA"/>
  <w15:chartTrackingRefBased/>
  <w15:docId w15:val="{EAEE8B6A-8CF9-4CDB-879C-D1066BF8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12</cp:revision>
  <dcterms:created xsi:type="dcterms:W3CDTF">2021-05-07T08:14:00Z</dcterms:created>
  <dcterms:modified xsi:type="dcterms:W3CDTF">2021-05-11T08:24:00Z</dcterms:modified>
</cp:coreProperties>
</file>