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1" w:rsidRPr="00EF0E11" w:rsidRDefault="00EF0E11" w:rsidP="00EF0E11">
      <w:pPr>
        <w:spacing w:after="300" w:line="810" w:lineRule="atLeast"/>
        <w:textAlignment w:val="baseline"/>
        <w:outlineLvl w:val="0"/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</w:pPr>
      <w:r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বিখ্যাত</w:t>
      </w:r>
      <w:proofErr w:type="spellEnd"/>
      <w:r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proofErr w:type="spellStart"/>
      <w:r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সাহাবী</w:t>
      </w:r>
      <w:proofErr w:type="spellEnd"/>
      <w:r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হযরত</w:t>
      </w:r>
      <w:proofErr w:type="spellEnd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bookmarkStart w:id="0" w:name="_Hlk85900701"/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রাঃ</w:t>
      </w:r>
      <w:proofErr w:type="spellEnd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) </w:t>
      </w:r>
      <w:bookmarkEnd w:id="0"/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0000FF"/>
          <w:kern w:val="36"/>
          <w:sz w:val="48"/>
          <w:szCs w:val="48"/>
        </w:rPr>
        <w:t>জীবনী</w:t>
      </w:r>
      <w:proofErr w:type="spellEnd"/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</w:pPr>
      <w:proofErr w:type="spellStart"/>
      <w:r w:rsidRPr="00EF0E11"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>নাম</w:t>
      </w:r>
      <w:proofErr w:type="spellEnd"/>
      <w:r w:rsidRPr="00EF0E11"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 xml:space="preserve"> ও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>পরিচিতি</w:t>
      </w:r>
      <w:proofErr w:type="spellEnd"/>
      <w:r w:rsidRPr="00EF0E11"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>:</w:t>
      </w:r>
      <w:r w:rsidR="00DE4E13"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 xml:space="preserve"> </w:t>
      </w:r>
    </w:p>
    <w:p w:rsidR="00EF0E11" w:rsidRDefault="00DE4E13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00B050"/>
          <w:sz w:val="48"/>
          <w:szCs w:val="48"/>
        </w:rPr>
      </w:pPr>
      <w:proofErr w:type="spellStart"/>
      <w:r>
        <w:rPr>
          <w:rFonts w:ascii="NikoshBAN" w:eastAsia="Times New Roman" w:hAnsi="NikoshBAN" w:cs="NikoshBAN"/>
          <w:b/>
          <w:bCs/>
          <w:color w:val="00B050"/>
          <w:sz w:val="48"/>
          <w:szCs w:val="48"/>
          <w:bdr w:val="none" w:sz="0" w:space="0" w:color="auto" w:frame="1"/>
        </w:rPr>
        <w:t>ইসলাম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গ্রহণের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পূর্বে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আবু</w:t>
      </w:r>
      <w:proofErr w:type="spellEnd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</w:t>
      </w:r>
      <w:proofErr w:type="spellStart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হুরায়রা</w:t>
      </w:r>
      <w:proofErr w:type="spellEnd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(</w:t>
      </w:r>
      <w:proofErr w:type="spellStart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রাঃ</w:t>
      </w:r>
      <w:proofErr w:type="spellEnd"/>
      <w:r w:rsidR="00D44D30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) </w:t>
      </w:r>
      <w:proofErr w:type="spellStart"/>
      <w:r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এর</w:t>
      </w:r>
      <w:proofErr w:type="spellEnd"/>
      <w:r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নাম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ছিল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আবদুশ্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শামস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আবদে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উমর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।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ইসলাম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গ্রহণের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তাঁর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নাম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রাখা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হয়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আবদুর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রহমান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।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তিনি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দক্ষিণ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আরবের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আযদ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গোত্রের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সুলায়ম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ইবন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ফাহাম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বংশোদ্ভূত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ছিলেন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।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তাঁর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পিতার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নাম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সাখর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এবং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মাতার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নাম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উম্মিয়া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বিনতে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সফীহ</w:t>
      </w:r>
      <w:proofErr w:type="spellEnd"/>
      <w:r w:rsidR="003D4B18">
        <w:rPr>
          <w:rFonts w:ascii="NikoshBAN" w:eastAsia="Times New Roman" w:hAnsi="NikoshBAN" w:cs="NikoshBAN"/>
          <w:color w:val="00B050"/>
          <w:sz w:val="48"/>
          <w:szCs w:val="48"/>
        </w:rPr>
        <w:t xml:space="preserve"> ।</w:t>
      </w:r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তিনি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হিজরী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পূর্বকালে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জন্মগ্রহণ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করেন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।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বিড়াল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ছানাকে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ভালবাসতেন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বিধায়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রাসূল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(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সাঃ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)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তাকে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“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আবূ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হুরায়রা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” 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তথা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বিড়াল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ছানার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মালিক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বা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পিতা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উপনামে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ডাকতেন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। এ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উপনামেই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তিনি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অধিক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পরিচিত</w:t>
      </w:r>
      <w:proofErr w:type="spellEnd"/>
      <w:r w:rsidR="00EF0E11" w:rsidRPr="00EF0E11">
        <w:rPr>
          <w:rFonts w:ascii="NikoshBAN" w:eastAsia="Times New Roman" w:hAnsi="NikoshBAN" w:cs="NikoshBAN"/>
          <w:color w:val="00B050"/>
          <w:sz w:val="48"/>
          <w:szCs w:val="48"/>
        </w:rPr>
        <w:t>।</w:t>
      </w:r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FF0066"/>
          <w:sz w:val="48"/>
          <w:szCs w:val="48"/>
          <w:bdr w:val="none" w:sz="0" w:space="0" w:color="auto" w:frame="1"/>
        </w:rPr>
      </w:pPr>
      <w:r w:rsidRPr="00EF0E11">
        <w:rPr>
          <w:rFonts w:ascii="NikoshBAN" w:eastAsia="Times New Roman" w:hAnsi="NikoshBAN" w:cs="NikoshBAN"/>
          <w:b/>
          <w:bCs/>
          <w:color w:val="FF0066"/>
          <w:sz w:val="48"/>
          <w:szCs w:val="48"/>
          <w:bdr w:val="none" w:sz="0" w:space="0" w:color="auto" w:frame="1"/>
        </w:rPr>
        <w:t xml:space="preserve"> </w:t>
      </w:r>
    </w:p>
    <w:p w:rsidR="00EF0E11" w:rsidRPr="00EF0E11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FF0066"/>
          <w:sz w:val="48"/>
          <w:szCs w:val="48"/>
          <w:bdr w:val="none" w:sz="0" w:space="0" w:color="auto" w:frame="1"/>
        </w:rPr>
      </w:pP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নামটিতে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একটি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মজার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কাহিনী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রয়েছে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একদিন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হযরত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.)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জামার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আস্তিনের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নিচে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একটি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বিড়াল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ছানা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নিয়ে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দরবারে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উপস্থিত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বিড়ালটি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হঠা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ৎ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সকলের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সামনে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বেরিয়ে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পড়ল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এ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অবস্থা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দেখে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তাঁকে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রসিকতা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করে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- ‘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বিড়ালের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পিতা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’!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বলে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সম্বোধন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করলেন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এরপর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থেকে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নামে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খ্যাতি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লাভ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তাকে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তুরাব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নামেও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ডাকা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হতো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একদিন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মাটিতে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শুয়ে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আছেন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দেখে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বললেন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কিহে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তুরাব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মাটিতে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শুয়ে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আছ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কেন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?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পর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থেকে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তার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নাম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তুরাব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হয়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। এ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নামেও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পরিচিত</w:t>
      </w:r>
      <w:proofErr w:type="spellEnd"/>
      <w:r w:rsidRPr="00EF0E11">
        <w:rPr>
          <w:rFonts w:ascii="NikoshBAN" w:eastAsia="Times New Roman" w:hAnsi="NikoshBAN" w:cs="NikoshBAN"/>
          <w:color w:val="FF0066"/>
          <w:sz w:val="48"/>
          <w:szCs w:val="48"/>
        </w:rPr>
        <w:t>।</w:t>
      </w:r>
    </w:p>
    <w:p w:rsidR="00DE4E13" w:rsidRDefault="00DE4E13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</w:pPr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</w:pPr>
      <w:r w:rsidRPr="00EF0E11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lastRenderedPageBreak/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t>ইসলাম</w:t>
      </w:r>
      <w:proofErr w:type="spellEnd"/>
      <w:r w:rsidRPr="00EF0E11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t>গ্রহণ</w:t>
      </w:r>
      <w:r w:rsidR="00DE4E13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t>ঃ</w:t>
      </w:r>
      <w:proofErr w:type="spellEnd"/>
      <w:r w:rsidR="00DE4E13">
        <w:rPr>
          <w:rFonts w:ascii="NikoshBAN" w:eastAsia="Times New Roman" w:hAnsi="NikoshBAN" w:cs="NikoshBAN"/>
          <w:b/>
          <w:bCs/>
          <w:color w:val="70AD47" w:themeColor="accent6"/>
          <w:sz w:val="48"/>
          <w:szCs w:val="48"/>
          <w:bdr w:val="none" w:sz="0" w:space="0" w:color="auto" w:frame="1"/>
        </w:rPr>
        <w:t>-</w:t>
      </w:r>
    </w:p>
    <w:p w:rsidR="00EF0E11" w:rsidRPr="00EF0E11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70AD47" w:themeColor="accent6"/>
          <w:sz w:val="48"/>
          <w:szCs w:val="48"/>
        </w:rPr>
      </w:pP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৬২৯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খ্রিস্টাব্দ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মোতাবেক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৭ম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হিজরীতে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মুহররম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মাসে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খায়বর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যুদ্ধের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প্রাক্কালে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মদীনায়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ইসলাম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গ্রহণ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তখন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বয়স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হয়েছিল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ত্রিশ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বছরের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মত</w:t>
      </w:r>
      <w:proofErr w:type="spellEnd"/>
      <w:r w:rsidRPr="00EF0E11">
        <w:rPr>
          <w:rFonts w:ascii="NikoshBAN" w:eastAsia="Times New Roman" w:hAnsi="NikoshBAN" w:cs="NikoshBAN"/>
          <w:color w:val="70AD47" w:themeColor="accent6"/>
          <w:sz w:val="48"/>
          <w:szCs w:val="48"/>
        </w:rPr>
        <w:t>।</w:t>
      </w:r>
    </w:p>
    <w:p w:rsidR="005478FC" w:rsidRDefault="005478FC" w:rsidP="00DE4E13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</w:pPr>
    </w:p>
    <w:p w:rsidR="00DE4E13" w:rsidRDefault="00EF0E11" w:rsidP="00DE4E13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</w:pPr>
      <w:proofErr w:type="spellStart"/>
      <w:r w:rsidRPr="00EF0E11"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  <w:t>যুদ্ধে</w:t>
      </w:r>
      <w:proofErr w:type="spellEnd"/>
      <w:r w:rsidRPr="00EF0E11"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  <w:t>অংশগ্রহণ</w:t>
      </w:r>
      <w:r w:rsidR="00DE4E13"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  <w:t>ঃ</w:t>
      </w:r>
      <w:proofErr w:type="spellEnd"/>
      <w:r w:rsidR="00DE4E13">
        <w:rPr>
          <w:rFonts w:ascii="NikoshBAN" w:eastAsia="Times New Roman" w:hAnsi="NikoshBAN" w:cs="NikoshBAN"/>
          <w:b/>
          <w:bCs/>
          <w:color w:val="7030A0"/>
          <w:sz w:val="48"/>
          <w:szCs w:val="48"/>
          <w:bdr w:val="none" w:sz="0" w:space="0" w:color="auto" w:frame="1"/>
        </w:rPr>
        <w:t>-</w:t>
      </w:r>
    </w:p>
    <w:p w:rsidR="00EF0E11" w:rsidRPr="00EF0E11" w:rsidRDefault="00EF0E11" w:rsidP="00DE4E13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7030A0"/>
          <w:sz w:val="48"/>
          <w:szCs w:val="48"/>
        </w:rPr>
      </w:pP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ইসলাম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গ্রহণের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পর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হতে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সকল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যুদ্ধে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রাসূল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) এ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সাথে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অংশ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গ্রহণ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ইবনে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আসীর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proofErr w:type="gram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বলেন,অর্থা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ৎ</w:t>
      </w:r>
      <w:proofErr w:type="gram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রাসূলের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সাথে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সকল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যুদ্ধে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উপস্থিত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ছিলেন</w:t>
      </w:r>
      <w:proofErr w:type="spellEnd"/>
      <w:r w:rsidRPr="00EF0E11">
        <w:rPr>
          <w:rFonts w:ascii="NikoshBAN" w:eastAsia="Times New Roman" w:hAnsi="NikoshBAN" w:cs="NikoshBAN"/>
          <w:color w:val="7030A0"/>
          <w:sz w:val="48"/>
          <w:szCs w:val="48"/>
        </w:rPr>
        <w:t>।</w:t>
      </w:r>
    </w:p>
    <w:p w:rsidR="005478FC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</w:pPr>
      <w:r w:rsidRPr="00EF0E11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 xml:space="preserve"> </w:t>
      </w:r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</w:pPr>
      <w:proofErr w:type="spellStart"/>
      <w:r w:rsidRPr="00EF0E11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>দাওয়াত</w:t>
      </w:r>
      <w:r w:rsidR="00DE4E13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>ঃ</w:t>
      </w:r>
      <w:proofErr w:type="spellEnd"/>
      <w:r w:rsidR="00DE4E13">
        <w:rPr>
          <w:rFonts w:ascii="NikoshBAN" w:eastAsia="Times New Roman" w:hAnsi="NikoshBAN" w:cs="NikoshBAN"/>
          <w:b/>
          <w:bCs/>
          <w:color w:val="ED7D31" w:themeColor="accent2"/>
          <w:sz w:val="48"/>
          <w:szCs w:val="48"/>
          <w:bdr w:val="none" w:sz="0" w:space="0" w:color="auto" w:frame="1"/>
        </w:rPr>
        <w:t>-</w:t>
      </w:r>
    </w:p>
    <w:p w:rsidR="00EF0E11" w:rsidRPr="00EF0E11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ED7D31" w:themeColor="accent2"/>
          <w:sz w:val="48"/>
          <w:szCs w:val="48"/>
        </w:rPr>
      </w:pPr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 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করীম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)-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জীবদ্দশায়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)-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বৃদ্ধা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ছিলেন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তখনও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পৌত্তলিকতার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ওপর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অটল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ছিলেন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সব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সময়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দাওয়াত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দিতেন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কিন্তু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মাতা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অস্বীকার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করতেন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ফলে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দুঃখ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অনুভব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করতেন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একদিন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আল্লাহ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ও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প্রতি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ঈমান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আনার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আহ্বান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জানালে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)-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প্রতি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অশ্রাব্য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ভাষায়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গালিগালাজ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এতে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হযরত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হুরায়রা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ভীষণ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মর্মাহত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হয়ে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কাঁদতে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কাঁদতে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)-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দরবারে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উপস্থিত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জিজ্ঞেস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কাঁদছো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?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বললেন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আমি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সব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সময়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আমার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দাওয়াত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দেই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;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কিন্তু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অস্বীকার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প্রতিদিনের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মতো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আজো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আমি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দাওয়াত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দিয়েছিলাম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এরপর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আপনার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সম্পর্কে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এমন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কিছু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lastRenderedPageBreak/>
        <w:t>কথা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বলেছেন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যা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আমাকে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ভীষণ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পীড়া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দিয়েছে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ইয়া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রাসুলাল্লাহ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!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দু’আ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করুন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আল্লাহ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যেন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আমার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মায়ের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হৃদয়কে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আলোকে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আলোকিত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তুলেন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তখন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রাসুল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(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সাঃ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দু’আ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করলেন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- ‘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আল্লাহ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!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আবু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হুরায়রার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হেদায়াত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দান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।’-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ফলেই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মা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ইসলামের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ছাঁয়াতলে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প্রবেশ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নিজেকে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ধন্য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ED7D31" w:themeColor="accent2"/>
          <w:sz w:val="48"/>
          <w:szCs w:val="48"/>
        </w:rPr>
        <w:t>।</w:t>
      </w:r>
    </w:p>
    <w:p w:rsidR="005478FC" w:rsidRDefault="005478FC" w:rsidP="009A7903">
      <w:pPr>
        <w:shd w:val="clear" w:color="auto" w:fill="FFFFFF"/>
        <w:spacing w:after="0" w:line="240" w:lineRule="auto"/>
        <w:jc w:val="center"/>
        <w:textAlignment w:val="baseline"/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</w:pPr>
      <w:bookmarkStart w:id="1" w:name="_GoBack"/>
      <w:bookmarkEnd w:id="1"/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</w:pPr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হাদীস</w:t>
      </w:r>
      <w:proofErr w:type="spellEnd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শাস্ত্রে</w:t>
      </w:r>
      <w:proofErr w:type="spellEnd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তাঁর</w:t>
      </w:r>
      <w:proofErr w:type="spellEnd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অবদান</w:t>
      </w:r>
      <w:r w:rsidR="00DE4E13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ঃ</w:t>
      </w:r>
      <w:proofErr w:type="spellEnd"/>
      <w:r w:rsidR="00DE4E13">
        <w:rPr>
          <w:rFonts w:ascii="NikoshBAN" w:eastAsia="Times New Roman" w:hAnsi="NikoshBAN" w:cs="NikoshBAN"/>
          <w:b/>
          <w:bCs/>
          <w:color w:val="FFC000"/>
          <w:sz w:val="48"/>
          <w:szCs w:val="48"/>
          <w:bdr w:val="none" w:sz="0" w:space="0" w:color="auto" w:frame="1"/>
        </w:rPr>
        <w:t>-</w:t>
      </w:r>
    </w:p>
    <w:p w:rsidR="00EF0E11" w:rsidRPr="00EF0E11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color w:val="FFC000"/>
          <w:sz w:val="48"/>
          <w:szCs w:val="48"/>
        </w:rPr>
      </w:pPr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   </w:t>
      </w:r>
      <w:proofErr w:type="spellStart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>হযরত</w:t>
      </w:r>
      <w:proofErr w:type="spellEnd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 xml:space="preserve"> </w:t>
      </w:r>
      <w:proofErr w:type="spellStart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>আবু</w:t>
      </w:r>
      <w:proofErr w:type="spellEnd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 xml:space="preserve"> </w:t>
      </w:r>
      <w:proofErr w:type="spellStart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>হুরায়রা</w:t>
      </w:r>
      <w:proofErr w:type="spellEnd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 xml:space="preserve"> (</w:t>
      </w:r>
      <w:proofErr w:type="spellStart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>রাঃ</w:t>
      </w:r>
      <w:proofErr w:type="spellEnd"/>
      <w:r w:rsidR="009A7903" w:rsidRPr="00EF0E11">
        <w:rPr>
          <w:rFonts w:ascii="NikoshBAN" w:eastAsia="Times New Roman" w:hAnsi="NikoshBAN" w:cs="NikoshBAN"/>
          <w:b/>
          <w:bCs/>
          <w:color w:val="FFC000" w:themeColor="accent4"/>
          <w:kern w:val="36"/>
          <w:sz w:val="48"/>
          <w:szCs w:val="48"/>
        </w:rPr>
        <w:t xml:space="preserve">)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সর্বাধিক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হাদীস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বর্ণনা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বর্ণিত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হাদীসের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সংখ্যা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মোট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৫৩৭৪টি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মতান্তরে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৫৩৭৫টি।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একারনে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তাকে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রাবীদের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নেতা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বলা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হয়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ইমাম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বুখারীর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মতে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,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আট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শতাধিক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রাবী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তাঁর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থেকে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হাদীস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বর্ণনা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করেছেন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।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তিনি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আসহাবে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সুফ</w:t>
      </w:r>
      <w:r w:rsidR="00AA7911">
        <w:rPr>
          <w:rFonts w:ascii="NikoshBAN" w:eastAsia="Times New Roman" w:hAnsi="NikoshBAN" w:cs="NikoshBAN"/>
          <w:color w:val="FFC000"/>
          <w:sz w:val="48"/>
          <w:szCs w:val="48"/>
        </w:rPr>
        <w:t>ফা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এর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অন্তর্ভূক্ত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ছিলেন</w:t>
      </w:r>
      <w:proofErr w:type="spellEnd"/>
      <w:r w:rsidRPr="00EF0E11">
        <w:rPr>
          <w:rFonts w:ascii="NikoshBAN" w:eastAsia="Times New Roman" w:hAnsi="NikoshBAN" w:cs="NikoshBAN"/>
          <w:color w:val="FFC000"/>
          <w:sz w:val="48"/>
          <w:szCs w:val="48"/>
        </w:rPr>
        <w:t>।</w:t>
      </w:r>
      <w:r w:rsidR="005478FC">
        <w:rPr>
          <w:rFonts w:ascii="NikoshBAN" w:eastAsia="Times New Roman" w:hAnsi="NikoshBAN" w:cs="NikoshBAN"/>
          <w:color w:val="FFC000"/>
          <w:sz w:val="48"/>
          <w:szCs w:val="48"/>
        </w:rPr>
        <w:t xml:space="preserve"> </w:t>
      </w:r>
    </w:p>
    <w:p w:rsidR="005478FC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</w:pPr>
      <w:r w:rsidRPr="00EF0E11"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  <w:t xml:space="preserve"> </w:t>
      </w:r>
    </w:p>
    <w:p w:rsidR="00DE4E13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</w:pPr>
      <w:proofErr w:type="spellStart"/>
      <w:r w:rsidRPr="00EF0E11"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  <w:t>ইন্তেকাল</w:t>
      </w:r>
      <w:r w:rsidR="00DE4E13"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  <w:t>ঃ</w:t>
      </w:r>
      <w:proofErr w:type="spellEnd"/>
      <w:r w:rsidR="00DE4E13">
        <w:rPr>
          <w:rFonts w:ascii="NikoshBAN" w:eastAsia="Times New Roman" w:hAnsi="NikoshBAN" w:cs="NikoshBAN"/>
          <w:b/>
          <w:bCs/>
          <w:color w:val="00B0F0"/>
          <w:sz w:val="48"/>
          <w:szCs w:val="48"/>
          <w:bdr w:val="none" w:sz="0" w:space="0" w:color="auto" w:frame="1"/>
        </w:rPr>
        <w:t>-</w:t>
      </w:r>
    </w:p>
    <w:p w:rsidR="00EF0E11" w:rsidRPr="00EF0E11" w:rsidRDefault="00EF0E11" w:rsidP="00EF0E11">
      <w:pPr>
        <w:shd w:val="clear" w:color="auto" w:fill="FFFFFF"/>
        <w:spacing w:after="0" w:line="240" w:lineRule="auto"/>
        <w:textAlignment w:val="baseline"/>
        <w:rPr>
          <w:rFonts w:ascii="NikoshBAN" w:eastAsia="Times New Roman" w:hAnsi="NikoshBAN" w:cs="NikoshBAN" w:hint="cs"/>
          <w:color w:val="00B050"/>
          <w:sz w:val="48"/>
          <w:szCs w:val="48"/>
          <w:cs/>
          <w:lang w:bidi="bn-BD"/>
        </w:rPr>
      </w:pPr>
      <w:r w:rsidRPr="00EF0E11">
        <w:rPr>
          <w:rFonts w:ascii="NikoshBAN" w:eastAsia="Times New Roman" w:hAnsi="NikoshBAN" w:cs="NikoshBAN"/>
          <w:color w:val="00B0F0"/>
          <w:sz w:val="48"/>
          <w:szCs w:val="48"/>
        </w:rPr>
        <w:t> </w:t>
      </w:r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৫৭ </w:t>
      </w:r>
      <w:proofErr w:type="spellStart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>মতান্তরে</w:t>
      </w:r>
      <w:proofErr w:type="spellEnd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৫৮/৫৯ </w:t>
      </w:r>
      <w:proofErr w:type="spellStart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>হিজরীতে</w:t>
      </w:r>
      <w:proofErr w:type="spellEnd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>ইন্তেকাল</w:t>
      </w:r>
      <w:proofErr w:type="spellEnd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proofErr w:type="spellStart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>করেন</w:t>
      </w:r>
      <w:proofErr w:type="spellEnd"/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>।</w:t>
      </w:r>
      <w:r w:rsidR="005478FC" w:rsidRPr="009A7903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</w:t>
      </w:r>
      <w:proofErr w:type="spellStart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হযরত</w:t>
      </w:r>
      <w:proofErr w:type="spellEnd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</w:t>
      </w:r>
      <w:proofErr w:type="spellStart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আবু</w:t>
      </w:r>
      <w:proofErr w:type="spellEnd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</w:t>
      </w:r>
      <w:proofErr w:type="spellStart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হুরায়রা</w:t>
      </w:r>
      <w:proofErr w:type="spellEnd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 (</w:t>
      </w:r>
      <w:proofErr w:type="spellStart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>রাঃ</w:t>
      </w:r>
      <w:proofErr w:type="spellEnd"/>
      <w:r w:rsidR="005478FC" w:rsidRPr="00EF0E11">
        <w:rPr>
          <w:rFonts w:ascii="NikoshBAN" w:eastAsia="Times New Roman" w:hAnsi="NikoshBAN" w:cs="NikoshBAN"/>
          <w:b/>
          <w:bCs/>
          <w:color w:val="00B050"/>
          <w:kern w:val="36"/>
          <w:sz w:val="48"/>
          <w:szCs w:val="48"/>
        </w:rPr>
        <w:t xml:space="preserve">) </w:t>
      </w:r>
      <w:r w:rsidR="009A7903" w:rsidRPr="009A7903">
        <w:rPr>
          <w:rFonts w:ascii="NikoshBAN" w:eastAsia="Times New Roman" w:hAnsi="NikoshBAN" w:cs="NikoshBAN" w:hint="cs"/>
          <w:b/>
          <w:bCs/>
          <w:color w:val="00B050"/>
          <w:kern w:val="36"/>
          <w:sz w:val="48"/>
          <w:szCs w:val="48"/>
          <w:cs/>
          <w:lang w:bidi="bn-BD"/>
        </w:rPr>
        <w:t>বড়</w:t>
      </w:r>
      <w:r w:rsidRPr="00EF0E11">
        <w:rPr>
          <w:rFonts w:ascii="NikoshBAN" w:eastAsia="Times New Roman" w:hAnsi="NikoshBAN" w:cs="NikoshBAN"/>
          <w:color w:val="00B050"/>
          <w:sz w:val="48"/>
          <w:szCs w:val="48"/>
        </w:rPr>
        <w:t xml:space="preserve"> </w:t>
      </w:r>
      <w:r w:rsidR="009A7903" w:rsidRPr="009A7903">
        <w:rPr>
          <w:rFonts w:ascii="NikoshBAN" w:eastAsia="Times New Roman" w:hAnsi="NikoshBAN" w:cs="NikoshBAN" w:hint="cs"/>
          <w:color w:val="00B050"/>
          <w:sz w:val="48"/>
          <w:szCs w:val="48"/>
          <w:cs/>
          <w:lang w:bidi="bn-BD"/>
        </w:rPr>
        <w:t>ধৈর্যশীল এবং আবেদ ছিলেন ।</w:t>
      </w:r>
    </w:p>
    <w:p w:rsidR="00BF05D7" w:rsidRDefault="00BF05D7"/>
    <w:sectPr w:rsidR="00BF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11"/>
    <w:rsid w:val="003D4B18"/>
    <w:rsid w:val="005478FC"/>
    <w:rsid w:val="009A7903"/>
    <w:rsid w:val="00AA7911"/>
    <w:rsid w:val="00BE21F9"/>
    <w:rsid w:val="00BF05D7"/>
    <w:rsid w:val="00D44D30"/>
    <w:rsid w:val="00DE4E13"/>
    <w:rsid w:val="00E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D8E1"/>
  <w15:chartTrackingRefBased/>
  <w15:docId w15:val="{CFC1FCE1-B274-4FDE-85E1-263F10EB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26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 ALAM</dc:creator>
  <cp:keywords/>
  <dc:description/>
  <cp:lastModifiedBy>MD SHA ALAM</cp:lastModifiedBy>
  <cp:revision>25</cp:revision>
  <dcterms:created xsi:type="dcterms:W3CDTF">2021-10-23T10:49:00Z</dcterms:created>
  <dcterms:modified xsi:type="dcterms:W3CDTF">2021-10-23T11:12:00Z</dcterms:modified>
</cp:coreProperties>
</file>