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1A2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হৃদরোগ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প্রতিরোধে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করণীয়</w:t>
      </w:r>
      <w:proofErr w:type="spellEnd"/>
      <w:r w:rsidRPr="00E179B4">
        <w:rPr>
          <w:rFonts w:ascii="Kalpurush" w:hAnsi="Kalpurush" w:cs="Kalpurush"/>
          <w:sz w:val="40"/>
          <w:szCs w:val="40"/>
        </w:rPr>
        <w:t>!</w:t>
      </w:r>
    </w:p>
    <w:p w14:paraId="791BC4A9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t xml:space="preserve">১.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ধূমপান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ও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তামাক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ব্যবহার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থেকে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বিরত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থাকুন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39548C2B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সিগারেট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তামাক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জাতীয়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দ্রব্য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স্বাস্থ্যের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জন্য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ক্ষতিকর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ধূমপান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হৃদরোগ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ক্যানসারের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কারণ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সময়ের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সাথে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সাথে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সিগারেটের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ধোঁয়া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হৃদয়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রক্তনালীগুলোকে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সংকীর্ণ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পক্ষে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অঙ্গে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অক্সিজেন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পুষ্টি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সরবরাহ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তোলে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শুধু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ধূমপান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ছেড়ে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দিয়ে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পঞ্চাশ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শতাংশ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হার্ট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অ্যাটাকের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ঝুঁকি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হ্রাস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পারেন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7B92225D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t xml:space="preserve">২.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দৈনিক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অন্তত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৩০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মিনিট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ব্যায়াম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করুন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303D3456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প্রতিদিন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নিয়মিত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কিছু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ব্যায়াম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হৃদরোগের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ঝুঁকি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হ্রাস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যখন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শারীরিক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ক্রিয়াকলাপকে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যেমন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স্বাস্থ্যকর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ওজন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বজায়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রাখার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মতো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অন্যান্য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জীবনধারা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ব্যবস্থার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সাথে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একত্র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তখন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সুফল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আরও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বেশি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শারীরিক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ক্রিয়াকলাপ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আপনাকে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ওজন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নিয়ন্ত্রণ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হৃদয়কে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উচ্চ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চাপ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দিতে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এমন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উচ্চ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অবস্থার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যেমন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উচ্চ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রক্তচাপ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উচ্চ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ডায়াবেটিসের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মতো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পরিস্থিতি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তৈরির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সম্ভাবনা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হ্রাস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সহায়তা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370D861C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lastRenderedPageBreak/>
        <w:t xml:space="preserve">৩.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শরীরের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অতিরিক্ত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মেদ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কমিয়ে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ফেলুন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1CDEA2DC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নিয়মিত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কায়িক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পরিশ্রমের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মাধ্যমে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শরীরের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অতিরিক্ত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মেদ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কমানো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সম্ভব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এ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ছাড়া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খাদ্যাভাস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পরিবর্তনের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মাধ্যমে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ক্যালোরি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গ্রহণ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কমিয়ে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শরীরের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অতিরিক্ত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ওজন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নিয়ন্ত্রণ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241A9EBA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t xml:space="preserve">৪.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জাতীয়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খাওয়া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কমান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2C480004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সর্বদা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আপনার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রক্তনালীগুলোর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ক্ষতি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চেষ্টা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খুব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বেশি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হৃদরোগের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ঝুঁকি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বাড়ায়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কিছু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থেকে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আসে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ফ্যাট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কম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খাওয়ার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মাধ্যমে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আমরা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আমাদের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দেহে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খারাপ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পরিমাণ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হ্রাস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পারি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61356701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t xml:space="preserve">৫.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আঁশযুক্ত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বেশি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58BD6B20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যেসব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প্রচুর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পরিমাণে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ফাইবার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আঁশ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আছে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সেসব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আঁশযুক্ত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খাদ্য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কোলেস্টেরলের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মাত্রা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নিয়ন্ত্রণে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রাখতে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সাহায্য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বেশি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আঁশ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আছে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এ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রকম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সবজির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মধ্যে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রয়েছে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শিম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ও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মটরশুঁটি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জাতীয়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সবজি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কলাই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ও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ডাল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জাতীয়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শস্য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ফলমূল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এছাড়া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আলু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শেকড়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জাতীয়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সবজি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খোসাসহ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রান্না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lastRenderedPageBreak/>
        <w:t>করলে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সেগুলো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থেকেও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প্রচুর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আঁশ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পাওয়া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পুষ্টি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বিজ্ঞানীরা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হোল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গ্রেইন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আটার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রুটি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বাদামি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চাল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খাওয়ার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পরামর্শ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75C39BB0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t xml:space="preserve">৬.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মানসিক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চাপমুক্ত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থাকুন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6C38B2CF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মানসিকভাবে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চাপমুক্ত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থাকা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অত্যন্ত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জরুরী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এক্ষেত্রে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দৈনিক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পর্যাপ্ত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ঘুমের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বিকল্প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নেই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যেসব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ব্যক্তি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পর্যাপ্ত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ঘুমায়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তাদের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স্থূলত্ব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উচ্চ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রক্তচাপ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হার্ট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অ্যাটাক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ডায়াবেটিস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হতাশার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ঝুঁকি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বেশি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থাকে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এছাড়াও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ধর্মোপাসনা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খেলাধুলা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,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ভ্রমণ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ইত্যাদিও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মানসিক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প্রশান্তি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এনে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দেয়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5630A369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r w:rsidRPr="00E179B4">
        <w:rPr>
          <w:rFonts w:ascii="Kalpurush" w:hAnsi="Kalpurush" w:cs="Kalpurush"/>
          <w:sz w:val="40"/>
          <w:szCs w:val="40"/>
        </w:rPr>
        <w:t xml:space="preserve">৭.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লবণকে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বিদায়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জানান</w:t>
      </w:r>
      <w:proofErr w:type="spellEnd"/>
      <w:r w:rsidRPr="00E179B4">
        <w:rPr>
          <w:rFonts w:ascii="Kalpurush" w:hAnsi="Kalpurush" w:cs="Kalpurush"/>
          <w:sz w:val="40"/>
          <w:szCs w:val="40"/>
        </w:rPr>
        <w:t>-</w:t>
      </w:r>
    </w:p>
    <w:p w14:paraId="22F9E8DC" w14:textId="77777777" w:rsidR="00E179B4" w:rsidRPr="00E179B4" w:rsidRDefault="00E179B4" w:rsidP="00E179B4">
      <w:pPr>
        <w:rPr>
          <w:rFonts w:ascii="Kalpurush" w:hAnsi="Kalpurush" w:cs="Kalpurush"/>
          <w:sz w:val="40"/>
          <w:szCs w:val="40"/>
        </w:rPr>
      </w:pPr>
      <w:proofErr w:type="spellStart"/>
      <w:r w:rsidRPr="00E179B4">
        <w:rPr>
          <w:rFonts w:ascii="Kalpurush" w:hAnsi="Kalpurush" w:cs="Kalpurush"/>
          <w:sz w:val="40"/>
          <w:szCs w:val="40"/>
        </w:rPr>
        <w:t>লবণ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বেশি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খেলে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শরীরে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রক্তচাপ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বেড়ে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যায়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ফলে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বৃদ্ধি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হৃদরোগ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ও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স্ট্রোকের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ঝুঁকিও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খাওয়ার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সময়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পাতে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অতিরিক্ত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লবণ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এবং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খাবার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টেবিলে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লবণদানি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রাখবেন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না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।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লবণ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কাঁচা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হোক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বা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ভাজা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হোক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উভয়ই</w:t>
      </w:r>
      <w:proofErr w:type="spellEnd"/>
      <w:r w:rsidRPr="00E179B4">
        <w:rPr>
          <w:rFonts w:ascii="Kalpurush" w:hAnsi="Kalpurush" w:cs="Kalpurush"/>
          <w:sz w:val="40"/>
          <w:szCs w:val="40"/>
        </w:rPr>
        <w:t xml:space="preserve"> </w:t>
      </w:r>
      <w:proofErr w:type="spellStart"/>
      <w:r w:rsidRPr="00E179B4">
        <w:rPr>
          <w:rFonts w:ascii="Kalpurush" w:hAnsi="Kalpurush" w:cs="Kalpurush"/>
          <w:sz w:val="40"/>
          <w:szCs w:val="40"/>
        </w:rPr>
        <w:t>ক্ষতিকর</w:t>
      </w:r>
      <w:proofErr w:type="spellEnd"/>
      <w:r w:rsidRPr="00E179B4">
        <w:rPr>
          <w:rFonts w:ascii="Kalpurush" w:hAnsi="Kalpurush" w:cs="Kalpurush"/>
          <w:sz w:val="40"/>
          <w:szCs w:val="40"/>
        </w:rPr>
        <w:t>।</w:t>
      </w:r>
    </w:p>
    <w:p w14:paraId="7D640701" w14:textId="7CF45EC9" w:rsidR="00396F2A" w:rsidRPr="00E179B4" w:rsidRDefault="00396F2A" w:rsidP="00E179B4">
      <w:pPr>
        <w:rPr>
          <w:rFonts w:ascii="Kalpurush" w:hAnsi="Kalpurush" w:cs="Kalpurush"/>
          <w:sz w:val="40"/>
          <w:szCs w:val="40"/>
        </w:rPr>
      </w:pPr>
    </w:p>
    <w:sectPr w:rsidR="00396F2A" w:rsidRPr="00E1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411" w14:textId="77777777" w:rsidR="00693B1F" w:rsidRDefault="00693B1F" w:rsidP="00D83CD8">
      <w:pPr>
        <w:spacing w:after="0" w:line="240" w:lineRule="auto"/>
      </w:pPr>
      <w:r>
        <w:separator/>
      </w:r>
    </w:p>
  </w:endnote>
  <w:endnote w:type="continuationSeparator" w:id="0">
    <w:p w14:paraId="47FA33EC" w14:textId="77777777" w:rsidR="00693B1F" w:rsidRDefault="00693B1F" w:rsidP="00D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A641" w14:textId="77777777" w:rsidR="00693B1F" w:rsidRDefault="00693B1F" w:rsidP="00D83CD8">
      <w:pPr>
        <w:spacing w:after="0" w:line="240" w:lineRule="auto"/>
      </w:pPr>
      <w:r>
        <w:separator/>
      </w:r>
    </w:p>
  </w:footnote>
  <w:footnote w:type="continuationSeparator" w:id="0">
    <w:p w14:paraId="05085232" w14:textId="77777777" w:rsidR="00693B1F" w:rsidRDefault="00693B1F" w:rsidP="00D8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690A"/>
    <w:multiLevelType w:val="multilevel"/>
    <w:tmpl w:val="F9F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A8"/>
    <w:rsid w:val="000A2F64"/>
    <w:rsid w:val="001B093A"/>
    <w:rsid w:val="001D5F12"/>
    <w:rsid w:val="0023089B"/>
    <w:rsid w:val="002B63E7"/>
    <w:rsid w:val="00396F2A"/>
    <w:rsid w:val="003A032C"/>
    <w:rsid w:val="00417AE7"/>
    <w:rsid w:val="004279F7"/>
    <w:rsid w:val="00503CEA"/>
    <w:rsid w:val="0059075F"/>
    <w:rsid w:val="005B29A8"/>
    <w:rsid w:val="00693B1F"/>
    <w:rsid w:val="0069721C"/>
    <w:rsid w:val="006E3CA0"/>
    <w:rsid w:val="007A6619"/>
    <w:rsid w:val="0081651C"/>
    <w:rsid w:val="00A418B4"/>
    <w:rsid w:val="00AD78D8"/>
    <w:rsid w:val="00C10F0D"/>
    <w:rsid w:val="00C26F37"/>
    <w:rsid w:val="00CC5D9A"/>
    <w:rsid w:val="00D15957"/>
    <w:rsid w:val="00D83CD8"/>
    <w:rsid w:val="00E179B4"/>
    <w:rsid w:val="00E6106C"/>
    <w:rsid w:val="00F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BED2"/>
  <w15:docId w15:val="{64EFDBA3-74CD-4A48-B774-4BB60B3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6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1C"/>
    <w:rPr>
      <w:b/>
      <w:bCs/>
    </w:rPr>
  </w:style>
  <w:style w:type="paragraph" w:customStyle="1" w:styleId="pwritername">
    <w:name w:val="pwritername"/>
    <w:basedOn w:val="Normal"/>
    <w:rsid w:val="008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D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D8"/>
  </w:style>
  <w:style w:type="paragraph" w:styleId="Footer">
    <w:name w:val="footer"/>
    <w:basedOn w:val="Normal"/>
    <w:link w:val="FooterChar"/>
    <w:uiPriority w:val="99"/>
    <w:unhideWhenUsed/>
    <w:rsid w:val="00D8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D8"/>
  </w:style>
  <w:style w:type="character" w:customStyle="1" w:styleId="d2edcug0">
    <w:name w:val="d2edcug0"/>
    <w:basedOn w:val="DefaultParagraphFont"/>
    <w:rsid w:val="004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15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8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339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10</cp:revision>
  <dcterms:created xsi:type="dcterms:W3CDTF">2021-09-09T06:18:00Z</dcterms:created>
  <dcterms:modified xsi:type="dcterms:W3CDTF">2021-10-06T05:29:00Z</dcterms:modified>
</cp:coreProperties>
</file>