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18CB" w14:textId="43D52943" w:rsidR="00F67489" w:rsidRPr="00A81058" w:rsidRDefault="00F67489" w:rsidP="00A81058">
      <w:pPr>
        <w:shd w:val="clear" w:color="auto" w:fill="FFFFFF"/>
        <w:spacing w:before="300" w:after="0" w:line="240" w:lineRule="auto"/>
        <w:jc w:val="center"/>
        <w:outlineLvl w:val="2"/>
        <w:rPr>
          <w:rFonts w:ascii="NikoshBAN" w:eastAsia="Times New Roman" w:hAnsi="NikoshBAN" w:cs="NikoshBAN"/>
          <w:b/>
          <w:bCs/>
          <w:color w:val="0B114A"/>
          <w:sz w:val="48"/>
          <w:szCs w:val="48"/>
          <w:lang w:bidi="bn-IN"/>
        </w:rPr>
      </w:pPr>
      <w:proofErr w:type="spellStart"/>
      <w:r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>জসীম</w:t>
      </w:r>
      <w:proofErr w:type="spellEnd"/>
      <w:r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 xml:space="preserve"> </w:t>
      </w:r>
      <w:proofErr w:type="spellStart"/>
      <w:r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>উদ্দীন</w:t>
      </w:r>
      <w:proofErr w:type="spellEnd"/>
      <w:r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 xml:space="preserve"> </w:t>
      </w:r>
      <w:proofErr w:type="spellStart"/>
      <w:r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>এর</w:t>
      </w:r>
      <w:proofErr w:type="spellEnd"/>
      <w:r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 xml:space="preserve"> </w:t>
      </w:r>
      <w:proofErr w:type="spellStart"/>
      <w:r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>জীবনী</w:t>
      </w:r>
      <w:proofErr w:type="spellEnd"/>
      <w:r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 xml:space="preserve"> ও ‍</w:t>
      </w:r>
      <w:proofErr w:type="spellStart"/>
      <w:r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>সাহিত্যকর্ম</w:t>
      </w:r>
      <w:proofErr w:type="spellEnd"/>
      <w:r w:rsidR="006538F1" w:rsidRPr="00A81058">
        <w:rPr>
          <w:rFonts w:ascii="NikoshBAN" w:eastAsia="Times New Roman" w:hAnsi="NikoshBAN" w:cs="NikoshBAN"/>
          <w:b/>
          <w:bCs/>
          <w:color w:val="0B114A"/>
          <w:sz w:val="48"/>
          <w:szCs w:val="48"/>
          <w:highlight w:val="yellow"/>
        </w:rPr>
        <w:t>…</w:t>
      </w:r>
    </w:p>
    <w:p w14:paraId="4086DC8B" w14:textId="1E55BB8D" w:rsidR="00F67489" w:rsidRPr="00F67489" w:rsidRDefault="00EC2117" w:rsidP="00EC2117">
      <w:pPr>
        <w:shd w:val="clear" w:color="auto" w:fill="FFFFFF"/>
        <w:spacing w:after="150" w:line="390" w:lineRule="atLeast"/>
        <w:jc w:val="center"/>
        <w:rPr>
          <w:rFonts w:ascii="NikoshBAN" w:eastAsia="Times New Roman" w:hAnsi="NikoshBAN" w:cs="NikoshBAN"/>
          <w:color w:val="0B114A"/>
          <w:sz w:val="36"/>
          <w:szCs w:val="36"/>
          <w:cs/>
          <w:lang w:bidi="bn-IN"/>
        </w:rPr>
      </w:pPr>
      <w:r w:rsidRPr="00093A4A">
        <w:rPr>
          <w:noProof/>
          <w:highlight w:val="green"/>
        </w:rPr>
        <w:drawing>
          <wp:inline distT="0" distB="0" distL="0" distR="0" wp14:anchorId="2A339FC9" wp14:editId="7030FABA">
            <wp:extent cx="2371725" cy="3324225"/>
            <wp:effectExtent l="228600" t="228600" r="238125" b="2381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242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0C78E33" w14:textId="77777777" w:rsidR="00F67489" w:rsidRPr="00F67489" w:rsidRDefault="00F67489" w:rsidP="00F67489">
      <w:pPr>
        <w:shd w:val="clear" w:color="auto" w:fill="FFFFFF"/>
        <w:spacing w:after="150" w:line="390" w:lineRule="atLeast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বাংলার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লোকায়ত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সংস্কৃতির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বাস্তব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প্রতিচ্ছবি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মাধ্যমে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‍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আরও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জীবন্ত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সাবলিলভাবে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ফুটিয়ে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তুলেছেন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বাংলা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সাহিত্যের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পল্লীকবি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হিসেবে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খ্যাত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ফরিদপুর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জেলার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গোবিন্দপুর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স্কুলের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শিক্ষক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আনসার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উদ্দিন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মোল্লার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আমিনা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খাতুনের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পাঁচ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সন্তানের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মধ্যে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ছিলেন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চতুর্থ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তাঁর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লেখনিতে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মানুষের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অস্বিত্বকে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একাকার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তুলে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ধরেছেন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তিনি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রবীন্দ্রযুগের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হয়েও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তাঁর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সাহিত্যে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স্বতন্ত্র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বৈশিষ্ট্য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সার্থকভাবে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প্রতিষ্ঠা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করেছিলেন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52A6FBDD" w14:textId="77777777" w:rsidR="00F67489" w:rsidRPr="00F67489" w:rsidRDefault="00F67489" w:rsidP="00F67489">
      <w:pPr>
        <w:shd w:val="clear" w:color="auto" w:fill="FFFFFF"/>
        <w:spacing w:after="0" w:line="240" w:lineRule="auto"/>
        <w:outlineLvl w:val="3"/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</w:pPr>
      <w:proofErr w:type="spellStart"/>
      <w:r w:rsidRPr="00093A4A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  <w:highlight w:val="yellow"/>
        </w:rPr>
        <w:t>জসীম</w:t>
      </w:r>
      <w:proofErr w:type="spellEnd"/>
      <w:r w:rsidRPr="00093A4A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  <w:highlight w:val="yellow"/>
        </w:rPr>
        <w:t xml:space="preserve"> </w:t>
      </w:r>
      <w:proofErr w:type="spellStart"/>
      <w:r w:rsidRPr="00093A4A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  <w:highlight w:val="yellow"/>
        </w:rPr>
        <w:t>উদ্দীন</w:t>
      </w:r>
      <w:proofErr w:type="spellEnd"/>
      <w:r w:rsidRPr="00093A4A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  <w:highlight w:val="yellow"/>
        </w:rPr>
        <w:t xml:space="preserve"> </w:t>
      </w:r>
      <w:proofErr w:type="spellStart"/>
      <w:r w:rsidRPr="00093A4A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  <w:highlight w:val="yellow"/>
        </w:rPr>
        <w:t>এর</w:t>
      </w:r>
      <w:proofErr w:type="spellEnd"/>
      <w:r w:rsidRPr="00093A4A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  <w:highlight w:val="yellow"/>
        </w:rPr>
        <w:t xml:space="preserve"> </w:t>
      </w:r>
      <w:proofErr w:type="spellStart"/>
      <w:r w:rsidRPr="00093A4A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  <w:highlight w:val="yellow"/>
        </w:rPr>
        <w:t>জীবনী</w:t>
      </w:r>
      <w:proofErr w:type="spellEnd"/>
      <w:r w:rsidRPr="00093A4A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  <w:highlight w:val="yellow"/>
        </w:rPr>
        <w:t xml:space="preserve"> ও ‍</w:t>
      </w:r>
      <w:proofErr w:type="spellStart"/>
      <w:r w:rsidRPr="00093A4A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  <w:highlight w:val="yellow"/>
        </w:rPr>
        <w:t>সাহিত্যকর্ম</w:t>
      </w:r>
      <w:proofErr w:type="spellEnd"/>
      <w:r w:rsidRPr="00F67489">
        <w:rPr>
          <w:rFonts w:ascii="NikoshBAN" w:eastAsia="Times New Roman" w:hAnsi="NikoshBAN" w:cs="NikoshBAN"/>
          <w:b/>
          <w:bCs/>
          <w:i/>
          <w:iCs/>
          <w:color w:val="0B114A"/>
          <w:sz w:val="36"/>
          <w:szCs w:val="36"/>
        </w:rPr>
        <w:t> </w:t>
      </w:r>
    </w:p>
    <w:p w14:paraId="6B19361C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বিশেষ্ট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বাঙালি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জন্মগ্রহণ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১৯০৩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১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জানুয়ারি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ফরিদপুর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জেলার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তাম্বুলখানা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গ্রামে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(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পৈতৃক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নিবাস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ফরিদপুরের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গোবিন্দপুর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গ্রামে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) ।</w:t>
      </w:r>
    </w:p>
    <w:p w14:paraId="413DAE6F" w14:textId="4EB1A2BB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প্রকৃত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="00C51F6C">
        <w:rPr>
          <w:rFonts w:ascii="NikoshBAN" w:eastAsia="Times New Roman" w:hAnsi="NikoshBAN" w:cs="NikoshBAN"/>
          <w:color w:val="0B114A"/>
          <w:sz w:val="36"/>
          <w:szCs w:val="36"/>
        </w:rPr>
        <w:t>না</w:t>
      </w: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মোহাম্মদ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মোল্লা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ছদ্মনাম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: </w:t>
      </w:r>
      <w:proofErr w:type="spellStart"/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তুজম্বর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r w:rsidR="00C51F6C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আলী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76599F47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lastRenderedPageBreak/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শিক্ষাজীবন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ফরিদপুর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জেলা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স্কুল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থেকে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এসএসসি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(১৯২১),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রাজেন্দ্র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কলেজ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থেকে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এইচএসসি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(১৯২৪)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. এ (১৯২৯)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এবং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কলকাতা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বিশ্ববিদ্যালয়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থেকে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বাংলা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ভাষা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সাহিত্যে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. এ (১৯৩১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67406785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লেখকের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কর্মজীবন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কলকাতা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বিশ্ববিদ্যালয়ের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ছাত্র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থাকা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অবস্থায়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দীনেশচন্দ্র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সেনের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অধীনে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রামতুন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লাহিড়ী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গবেষণা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সহকারী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হিসেবে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যোগদান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পরবর্তীতে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১৯৩৮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ঢাকা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বিশ্ববিদ্যালয়ের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বাংলা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বিভাগের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প্রভাষক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হিসেবে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যোগদান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এবং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পূর্বপাকিস্তান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সরকারের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প্রচার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বিভাগের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কর্মকর্তা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হিসেবে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অবসর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গ্রহণ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(১৯৬২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2CD0358E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বৈবাহিক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জীবন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১৯৪৩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মহসীন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মেয়ে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মমতাজকে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বিবাহ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ডাকনাম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মণিমালা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4AA35310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প্রথম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মিলন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(১৯২১,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মোসলেম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ভারত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76B67BC7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তিনি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কলকাতা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বিশ্ববিদ্যালয়ের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পল্লীগীতি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সংগ্রাহক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পদে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নিযুক্ত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হয়েছিলেন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ড.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দীনেশচন্দ্র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সেনের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অধীনে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51B781DF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সর্বাধিক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বিখ্যাত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(১৯২৫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কল্লোল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পত্রিকায়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07FE162A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তাঁর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প্রতিভার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বিকাশ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ঘটে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ছাত্র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জীবনেই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39A50E0B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একাদশ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শ্রেণির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ছাত্র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থাকাকালীন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লিখিত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তাঁর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প্রবেশিকা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বাংলা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সংকলনের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অন্তর্ভুক্ত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0C188C19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রাখালী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অন্তর্গত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24C3553A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প্রথম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কাব্যগ্রন্থ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রাখালী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 (’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কল্লোল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পত্রিকায়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১৯২৭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74A96A1C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রাখালী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মোট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সংখ্যা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১৯টি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যেমন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: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রাখালী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কিশোরী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রাখাল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ছেলে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পল্লীজননী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পাহাড়িয়া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গহীন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গাঙের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নাইয়া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প্রভৃতি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22589E6C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রাখালী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কাব্যগ্রন্থটি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উৎসর্গ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করেছিলেন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লেখকের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অন্যতম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সহযোগী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ড.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দীনেশ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চন্দ্র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সেনকে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3CC25E97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দ্বিতীয়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নকশি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কাঁথার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মাঠ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(১৯২৯) ।</w:t>
      </w:r>
    </w:p>
    <w:p w14:paraId="07B39A08" w14:textId="77777777" w:rsidR="00F67489" w:rsidRP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নকশী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কাঁথার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মাঠ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শ্রেণির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কাহিনি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বিচিত্রা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পত্রিকায়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1028C9D9" w14:textId="4B1FE356" w:rsidR="00F67489" w:rsidRDefault="00F67489" w:rsidP="00F6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দূরাগত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রাথালের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বংশী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ধ্বনীর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মতো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তোমার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পড়ে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কেঁদেছি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”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সম্পর্কে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উক্তিটি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করেছেন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ড.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দীনেশ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চন্দ্র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216143B5" w14:textId="2B6F304D" w:rsidR="006538F1" w:rsidRDefault="006538F1" w:rsidP="006538F1">
      <w:pPr>
        <w:shd w:val="clear" w:color="auto" w:fill="FFFFFF"/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B114A"/>
          <w:sz w:val="36"/>
          <w:szCs w:val="36"/>
        </w:rPr>
      </w:pPr>
    </w:p>
    <w:p w14:paraId="639CC0A1" w14:textId="77777777" w:rsidR="006538F1" w:rsidRPr="00F67489" w:rsidRDefault="006538F1" w:rsidP="006538F1">
      <w:pPr>
        <w:shd w:val="clear" w:color="auto" w:fill="FFFFFF"/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B114A"/>
          <w:sz w:val="36"/>
          <w:szCs w:val="36"/>
        </w:rPr>
      </w:pPr>
    </w:p>
    <w:p w14:paraId="07D4525E" w14:textId="77777777" w:rsidR="00F67489" w:rsidRPr="00F67489" w:rsidRDefault="00F67489" w:rsidP="00F67489">
      <w:pPr>
        <w:shd w:val="clear" w:color="auto" w:fill="FFFFFF"/>
        <w:spacing w:after="0" w:line="240" w:lineRule="auto"/>
        <w:outlineLvl w:val="3"/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এর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জীবনী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ও ‍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সাহিত্যকর্ম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জেনে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নিন</w:t>
      </w:r>
      <w:proofErr w:type="spellEnd"/>
    </w:p>
    <w:p w14:paraId="77688D07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নকশী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কাঁথার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মাঠ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কাহিনি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ভূমিকা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প্রচ্ছদ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অঙ্কন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করেছিলেন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রবীন্দ্র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ভ্রাতা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অবনীন্দ্রনাথ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ঠাকুর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00F73E2F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নকশী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কাঁথার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মাঠ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তিনি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উৎসর্গ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তাঁর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বন্ধু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আব্দুল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কাদিরকে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28192F46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পাশা-পাশি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দুটি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গ্রামের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তরুণ-তরুণী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রূপাই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সাজু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পরস্পরের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প্রেমে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পড়ে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এবং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বিয়েও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দুজনের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কিন্তু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জমির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ধানকাটা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নিয়ে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গ্রাম্য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বিবাদে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জড়িয়ে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রূপাই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খুনের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দায়ে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সংসার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ছেড়ে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ফেরারী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এদিকে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সাজু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নকশী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কাঁথা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সেলাই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স্বামীর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বিরহ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গাথা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বুনতে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বুনতেই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সময়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মৃত্যুবরণ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কোন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আলোচ্য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বিষয়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নকশী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কাঁথার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মাঠ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69374B9F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নকশী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কাঁথার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মাঠ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ইংরেজিতে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অনুবাদ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M Milford ‘The Field of the Embroidered Quilt’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নামে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১৯২৯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095D0B23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বালুচর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কাব্যগ্রন্থটি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১৯৩০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5180FCF4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বালুচর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মোট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সংখ্যা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১৭টি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ত্রিপদী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ছন্দে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5C75022B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অন্যান্য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কাব্যগ্রন্থের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মধ্যে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রয়েছে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সোজন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বাদিয়ার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ঘাট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(১৯৩৪),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হাসু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(১৯৩৮),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রঙিলা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নায়ের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মাঝি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(১৯৩৫),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রূপবতি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(১৯৪৬),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মাটির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কান্না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(১৯৫১),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পয়সার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বাঁশী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(১৯৫৩),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সকিনা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(১৯৫৯),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সুচয়নী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(১৯৬১),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জননী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কান্দে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(১৯৬৩),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কাফনের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মিছিল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(১৯৮৮)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প্রভৃতি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0FE10A2F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নাটকগুলোর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মধ্যে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রয়েছে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পদ্মাপাড়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(১৯৫০),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বেদের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মেয়ে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(১৯৫১),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মধুমালা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(১৯৫১),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পল্লীবধূ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(১৯৫৬),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গ্রামের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মেয়ে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(১৯৫৯),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আসমান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সিংহ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প্রভৃতি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47506964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সুচয়িনী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কোন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শ্রেণির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সংকলন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গ্রন্থ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72E803A2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যাদের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দেখেছি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 ও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ঠাকুর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বাড়ির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আঙ্গিনায়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গ্রন্থ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দুটির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রচয়িতা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গ্রন্থ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দুটি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তাঁর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স্মৃতিকথামূলক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)</w:t>
      </w:r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49E043AE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চলে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মুসাফির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 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হলদে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পরীর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দেশ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 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দেশে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মানুষ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বড়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জার্মানির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শহরে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বন্দরে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গ্রন্থগুলি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ভ্রমণকাহিনিমূলক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3B913E5B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পয়সার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বাঁশী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শিশুতোষমূলক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গ্রন্থ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(১৯৪৯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4E120239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lastRenderedPageBreak/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অন্যান্য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শিশুতোষমূলক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গ্রন্থের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মধ্যে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রয়েছে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হসু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(১৯৩৮),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ডালিম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কুমার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(১৯৫১)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প্রভৃতি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23EC2464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জীবন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কথা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আত্মজীবনী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মূলক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(১৯৬৪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353CE872" w14:textId="77777777" w:rsidR="00F67489" w:rsidRPr="00F67489" w:rsidRDefault="00F67489" w:rsidP="00F6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বাঙ্গালীর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হাসির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গল্প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বিখ্যাত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গল্প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গ্রন্থটির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রচয়িতা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পল্লীকবি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(১ম ও ২য়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খণ্ডে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-১৯৬৪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7CAE2844" w14:textId="77777777" w:rsidR="00F67489" w:rsidRPr="00F67489" w:rsidRDefault="00F67489" w:rsidP="00F67489">
      <w:pPr>
        <w:shd w:val="clear" w:color="auto" w:fill="FFFFFF"/>
        <w:spacing w:after="0" w:line="240" w:lineRule="auto"/>
        <w:outlineLvl w:val="3"/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এর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জীবনী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ও ‍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সাহিত্যকর্ম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জেনে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নিন</w:t>
      </w:r>
      <w:proofErr w:type="spellEnd"/>
    </w:p>
    <w:p w14:paraId="404BA427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বোবা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কাহিনী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একমাত্র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উপন্যাস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১৯৬৪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30E531ED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ভূমিহীন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কৃষকদের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সীমাহীন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দুঃখ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দুর্দশা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মহাজনের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শোষণ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সমাজের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ভণ্ড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ধার্মিক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প্রভৃতি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রচনার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আলোচ্য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বিষয়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বোবা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কাহিণী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উপন্যাসের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63B92F0E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বোবা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কাহিণী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উপন্যাসের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চরিত্রগুলোর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মধ্যে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রয়েছে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নায়ক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আজহার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বছির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রহিমদ্দী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গরীবুল্লা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প্রভৃতি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524F23BF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জারিগান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নামক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সংকলনটি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প্রকাশিত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১৯৬৮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সংকলনটিতে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২৩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পালা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রয়েছে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411B334C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রঙ্গীলা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নায়ের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মাঝি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এবং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মুর্শিদী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গ্রন্থ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দুটির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রচয়িতা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বাংলা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সংকলন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4B8BCD70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মধ্যে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বিশেষভাবে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উল্লেখযোগ্য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</w:t>
      </w:r>
    </w:p>
    <w:p w14:paraId="4D5531EE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সোনার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ময়না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পাখি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…….</w:t>
      </w:r>
    </w:p>
    <w:p w14:paraId="5869550C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ভাসাইলি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ডুবাইলি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……….</w:t>
      </w:r>
    </w:p>
    <w:p w14:paraId="5BF0822D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ডাক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দিলি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…………</w:t>
      </w:r>
    </w:p>
    <w:p w14:paraId="34BEE9DD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প্রাণো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সখি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ঐ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শোন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কদম্ব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…………</w:t>
      </w:r>
    </w:p>
    <w:p w14:paraId="1B1EA43F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করলাম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………</w:t>
      </w:r>
    </w:p>
    <w:p w14:paraId="018FBA04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নদীর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কূল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কিনার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…………</w:t>
      </w:r>
    </w:p>
    <w:p w14:paraId="01DFD69E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ছাড়িয়া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বন্ধু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গেলা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…………</w:t>
      </w:r>
    </w:p>
    <w:p w14:paraId="0339107E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নিশিতে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যাইও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ফুলবনে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ভোমরা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……….</w:t>
      </w:r>
    </w:p>
    <w:p w14:paraId="3F3A6D60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বাঁশরি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হারাই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গিয়াছে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………….</w:t>
      </w:r>
    </w:p>
    <w:p w14:paraId="3F82E4E6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বন্ধু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বিনোদিয়ারে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প্রাণ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বিনোদিয়া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………….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প্রভৃতি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1B9410F1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জীবদ্দশায়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লোকসংগীত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সংগ্রহ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করেছিলেন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১০,০০০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বেশি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1A5AA8AC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‍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বিশেষ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কয়েকটি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পঙক্তি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23058E07" w14:textId="77777777" w:rsidR="00F67489" w:rsidRPr="00F67489" w:rsidRDefault="00F67489" w:rsidP="00F6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lastRenderedPageBreak/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আসমানীরে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দেখতে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যদি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তোমরা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চাও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রহিমুদ্দির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ছোট্ট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বাড়ি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রসূলপুরে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যাও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আসমানী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</w:t>
      </w:r>
    </w:p>
    <w:p w14:paraId="27265738" w14:textId="77777777" w:rsidR="00F67489" w:rsidRPr="00F67489" w:rsidRDefault="00F67489" w:rsidP="00F67489">
      <w:pPr>
        <w:shd w:val="clear" w:color="auto" w:fill="FFFFFF"/>
        <w:spacing w:after="0" w:line="240" w:lineRule="auto"/>
        <w:outlineLvl w:val="3"/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এর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জীবনী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ও ‍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সাহিত্যকর্ম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জেনে</w:t>
      </w:r>
      <w:proofErr w:type="spellEnd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b/>
          <w:bCs/>
          <w:color w:val="0B114A"/>
          <w:sz w:val="36"/>
          <w:szCs w:val="36"/>
        </w:rPr>
        <w:t>নিন</w:t>
      </w:r>
      <w:proofErr w:type="spellEnd"/>
    </w:p>
    <w:p w14:paraId="04ECCD6C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তুমি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যাবে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মোর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সাথে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আমাদের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ছোট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গাঁয়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নিমন্ত্রণ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0B91660E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আমার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এ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ঘর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ভাঙিয়াছে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যেবা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বাঁধি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ঘর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প্রতিদান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</w:t>
      </w:r>
    </w:p>
    <w:p w14:paraId="6404D4F1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এই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দূর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বনে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সন্ধ্যা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নামিছে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ঘন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আবিরের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রাগে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অমনি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করিয়া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লুটিয়া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পড়িতে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বড়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সাধ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জাগে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“।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</w:t>
      </w:r>
    </w:p>
    <w:p w14:paraId="286A01AF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আয়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ছেলেরা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মেয়েরা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ফুল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তুলিতে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মামার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বাড়ি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</w:t>
      </w:r>
    </w:p>
    <w:p w14:paraId="05CF7224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মুজিবর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রহমান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ওই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ভিসুভিয়াসের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অগ্নি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উগারী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 ।</w:t>
      </w:r>
    </w:p>
    <w:p w14:paraId="025A8136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বাপের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বাড়িতে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যাইবার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কহিত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ধরিয়া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আমারে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দেখিতে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যাইও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কিন্তু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উজানতলীর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”।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</w:t>
      </w:r>
    </w:p>
    <w:p w14:paraId="651B9595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এই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মোর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হাতে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কোদাল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ধরিয়া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কঠিন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মাটির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গাড়িয়া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দিয়াছি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মোনামুখ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নাওয়ায়ে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চোখের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 ।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</w:t>
      </w:r>
    </w:p>
    <w:p w14:paraId="6E467255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বিশেষ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কয়েকটি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মধ্যে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রয়েছে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আসমানী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পল্লীজননী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রাখাল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ছেলে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মামারবাড়ি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নিমন্ত্রণ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মুসাফির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চাষার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ছেলে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পল্লীবর্ষা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প্রভৃতি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1F9D2BBB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ছন্দে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মাত্রাবৃত্ত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ছন্দে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(১১৮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লাইন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বিশিষ্ট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6BA35A5B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‘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দাদু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শাপলার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হাটে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বিক্রি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করতেন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তরমুজ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(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থেকে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৬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পয়সা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সঞ্চয়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করতেন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74CE4273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’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আসমানী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চরিত্রটির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বাড়ি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কোথায়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ফরিদপুর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জেলার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রসূলপুর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27D83D79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মেয়ে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জামাই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যাথাক্রমে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হাসনা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মওদুদ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ব্যারিস্টর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মওদুদ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আহমেদ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2DBB2300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তিনি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যেসব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সাহিত্য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পুরস্কার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লাভ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বিশ্বভারতী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বিশ্ববিদ্যালয়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ডি.লিট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ডিগ্রি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(১৯৬৪),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একুশে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পদক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(১৯৭৬),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স্বাধীনতা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পুরস্কার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মরণোত্তর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১৯৭৮)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প্রভৃতি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7F3A7AE2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gram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”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সখী</w:t>
      </w:r>
      <w:proofErr w:type="spellEnd"/>
      <w:proofErr w:type="gram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দুঃখীর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ছাড়া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কেহ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,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সেই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আল্লাহর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হাতে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আজি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আমি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তোমারে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সপিঁয়া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”।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বিখ্যাত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লাইন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দুটির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রচয়িতা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পল্লীকবি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নকশী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কাঁথার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মাঠ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গীতিকাব্যে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নায়ক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রূপাই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এর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উক্তি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01891FAD" w14:textId="77777777" w:rsidR="00F67489" w:rsidRP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যে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সাহিত্যকর্মটি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শ্রেষ্ঠ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শিল্পকর্ম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বলে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সর্বজন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বিবেচিত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‘</w:t>
      </w:r>
      <w:proofErr w:type="spellStart"/>
      <w:r w:rsidR="00093A4A">
        <w:fldChar w:fldCharType="begin"/>
      </w:r>
      <w:r w:rsidR="00093A4A">
        <w:instrText xml:space="preserve"> HYPERLINK "https://bn.wikipedia.org/wiki/%E0%A6%A8%E0%A6%95%E0%A6%B6%E0%A7%80_%E0%A6%95%E0%A6%BE%E0%A6%81%E0%A6%A5%E0%A6%BE%E0%A6%B0_%E0%A6%AE%E0%A6%BE%E0%A6%A0" </w:instrText>
      </w:r>
      <w:r w:rsidR="00093A4A">
        <w:fldChar w:fldCharType="separate"/>
      </w:r>
      <w:r w:rsidRPr="00F67489">
        <w:rPr>
          <w:rFonts w:ascii="NikoshBAN" w:eastAsia="Times New Roman" w:hAnsi="NikoshBAN" w:cs="NikoshBAN"/>
          <w:color w:val="007BFF"/>
          <w:sz w:val="36"/>
          <w:szCs w:val="36"/>
          <w:u w:val="single"/>
        </w:rPr>
        <w:t>নকশী</w:t>
      </w:r>
      <w:proofErr w:type="spellEnd"/>
      <w:r w:rsidRPr="00F67489">
        <w:rPr>
          <w:rFonts w:ascii="NikoshBAN" w:eastAsia="Times New Roman" w:hAnsi="NikoshBAN" w:cs="NikoshBAN"/>
          <w:color w:val="007BFF"/>
          <w:sz w:val="36"/>
          <w:szCs w:val="36"/>
          <w:u w:val="single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07BFF"/>
          <w:sz w:val="36"/>
          <w:szCs w:val="36"/>
          <w:u w:val="single"/>
        </w:rPr>
        <w:t>কাঁথার</w:t>
      </w:r>
      <w:proofErr w:type="spellEnd"/>
      <w:r w:rsidRPr="00F67489">
        <w:rPr>
          <w:rFonts w:ascii="NikoshBAN" w:eastAsia="Times New Roman" w:hAnsi="NikoshBAN" w:cs="NikoshBAN"/>
          <w:color w:val="007BFF"/>
          <w:sz w:val="36"/>
          <w:szCs w:val="36"/>
          <w:u w:val="single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07BFF"/>
          <w:sz w:val="36"/>
          <w:szCs w:val="36"/>
          <w:u w:val="single"/>
        </w:rPr>
        <w:t>মাঠ</w:t>
      </w:r>
      <w:proofErr w:type="spellEnd"/>
      <w:r w:rsidR="00093A4A">
        <w:rPr>
          <w:rFonts w:ascii="NikoshBAN" w:eastAsia="Times New Roman" w:hAnsi="NikoshBAN" w:cs="NikoshBAN"/>
          <w:color w:val="007BFF"/>
          <w:sz w:val="36"/>
          <w:szCs w:val="36"/>
          <w:u w:val="single"/>
        </w:rPr>
        <w:fldChar w:fldCharType="end"/>
      </w:r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’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কাব্যটি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।</w:t>
      </w:r>
    </w:p>
    <w:p w14:paraId="0490CECC" w14:textId="1828A38B" w:rsidR="00F67489" w:rsidRDefault="00F67489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lastRenderedPageBreak/>
        <w:t>বহুগুণে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গুণান্বিত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বাংলা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গীতিময়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কবিতার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অন্যতম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রচয়িতা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জসীম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উদ্দীন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ইহজগতের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মায়া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ত্যাগ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করেন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– ১৯৭৬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সালের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১৩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মার্চ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(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শেষ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ইচ্ছানুযায়ী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ফরিদপুরের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অম্বিকাপুর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গ্রামে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তাঁর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দাদির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কবরের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পাশে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সমাহিত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করা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  <w:proofErr w:type="spellStart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হয়</w:t>
      </w:r>
      <w:proofErr w:type="spellEnd"/>
      <w:r w:rsidRPr="00F67489">
        <w:rPr>
          <w:rFonts w:ascii="NikoshBAN" w:eastAsia="Times New Roman" w:hAnsi="NikoshBAN" w:cs="NikoshBAN"/>
          <w:color w:val="0B114A"/>
          <w:sz w:val="36"/>
          <w:szCs w:val="36"/>
        </w:rPr>
        <w:t>) ।</w:t>
      </w:r>
    </w:p>
    <w:p w14:paraId="04AF1362" w14:textId="77777777" w:rsidR="006E1F91" w:rsidRPr="004D6561" w:rsidRDefault="006E1F91" w:rsidP="006E1F91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t xml:space="preserve">  </w:t>
      </w:r>
      <w:r w:rsidRPr="004D6561">
        <w:rPr>
          <w:rFonts w:ascii="NikoshBAN" w:eastAsia="Times New Roman" w:hAnsi="NikoshBAN" w:cs="NikoshBAN" w:hint="cs"/>
          <w:color w:val="000000"/>
          <w:sz w:val="40"/>
          <w:szCs w:val="40"/>
          <w:cs/>
          <w:lang w:bidi="bn-BD"/>
        </w:rPr>
        <w:t>(</w:t>
      </w:r>
      <w:r w:rsidRPr="004D6561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সংগৃহীত</w:t>
      </w:r>
      <w:r w:rsidRPr="004D6561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) </w:t>
      </w:r>
    </w:p>
    <w:p w14:paraId="4B8756E4" w14:textId="77777777" w:rsidR="006E1F91" w:rsidRPr="004D6561" w:rsidRDefault="006E1F91" w:rsidP="006E1F91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</w:p>
    <w:p w14:paraId="221D3CD3" w14:textId="77777777" w:rsidR="006E1F91" w:rsidRPr="004D6561" w:rsidRDefault="006E1F91" w:rsidP="006E1F91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cs/>
          <w:lang w:bidi="bn-IN"/>
        </w:rPr>
      </w:pPr>
      <w:r w:rsidRPr="004D6561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মোছাঃ মারুফা বেগম </w:t>
      </w:r>
    </w:p>
    <w:p w14:paraId="56B335E1" w14:textId="77777777" w:rsidR="006E1F91" w:rsidRPr="004D6561" w:rsidRDefault="006E1F91" w:rsidP="006E1F91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4D6561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প্রধান শিক্ষক </w:t>
      </w:r>
    </w:p>
    <w:p w14:paraId="3426E0AA" w14:textId="77777777" w:rsidR="006E1F91" w:rsidRPr="004D6561" w:rsidRDefault="006E1F91" w:rsidP="006E1F91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4D6561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খগা বড়বাড়ী বালিকা দ্বিমুখী উচ্চ বিদ্যালয়</w:t>
      </w:r>
    </w:p>
    <w:p w14:paraId="5285B120" w14:textId="77777777" w:rsidR="006E1F91" w:rsidRPr="004D6561" w:rsidRDefault="006E1F91" w:rsidP="006E1F91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4D6561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ডিমলা</w:t>
      </w:r>
      <w:r w:rsidRPr="004D6561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 w:rsidRPr="004D6561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নীলফামারী। </w:t>
      </w:r>
    </w:p>
    <w:p w14:paraId="6DE8EA85" w14:textId="77777777" w:rsidR="006E1F91" w:rsidRPr="004D6561" w:rsidRDefault="006E1F91" w:rsidP="006E1F91">
      <w:pPr>
        <w:shd w:val="clear" w:color="auto" w:fill="FFFFFF"/>
        <w:spacing w:after="150" w:line="240" w:lineRule="auto"/>
        <w:rPr>
          <w:rFonts w:ascii="Nikosh" w:eastAsia="Times New Roman" w:hAnsi="Nikosh" w:cs="Nikosh"/>
          <w:color w:val="000000"/>
          <w:sz w:val="40"/>
          <w:szCs w:val="40"/>
        </w:rPr>
      </w:pPr>
      <w:r w:rsidRPr="004D6561">
        <w:rPr>
          <w:rFonts w:ascii="NikoshBAN" w:eastAsia="Times New Roman" w:hAnsi="NikoshBAN" w:cs="NikoshBAN"/>
          <w:color w:val="000000"/>
          <w:sz w:val="40"/>
          <w:szCs w:val="40"/>
          <w:cs/>
          <w:lang w:bidi="bn-IN"/>
        </w:rPr>
        <w:t xml:space="preserve">ইমেইলঃ </w:t>
      </w:r>
      <w:hyperlink r:id="rId6" w:history="1">
        <w:r w:rsidRPr="004D6561">
          <w:rPr>
            <w:rFonts w:ascii="Nikosh" w:hAnsi="Nikosh" w:cs="Nikosh"/>
            <w:color w:val="0563C1" w:themeColor="hyperlink"/>
            <w:sz w:val="40"/>
            <w:szCs w:val="40"/>
            <w:u w:val="single"/>
          </w:rPr>
          <w:t>lizamoni355@gmail.com</w:t>
        </w:r>
      </w:hyperlink>
    </w:p>
    <w:p w14:paraId="1B79DE9D" w14:textId="77777777" w:rsidR="006E1F91" w:rsidRPr="004D6561" w:rsidRDefault="006E1F91" w:rsidP="006E1F91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 w:rsidRPr="004D6561">
        <w:rPr>
          <w:rFonts w:ascii="Nikosh" w:eastAsia="Times New Roman" w:hAnsi="Nikosh" w:cs="Nikosh"/>
          <w:color w:val="000000"/>
          <w:sz w:val="40"/>
          <w:szCs w:val="40"/>
          <w:lang w:bidi="bn-BD"/>
        </w:rPr>
        <w:t xml:space="preserve">ICT4E District </w:t>
      </w:r>
      <w:proofErr w:type="spellStart"/>
      <w:r w:rsidRPr="004D6561">
        <w:rPr>
          <w:rFonts w:ascii="Nikosh" w:eastAsia="Times New Roman" w:hAnsi="Nikosh" w:cs="Nikosh"/>
          <w:color w:val="000000"/>
          <w:sz w:val="40"/>
          <w:szCs w:val="40"/>
          <w:lang w:bidi="bn-BD"/>
        </w:rPr>
        <w:t>Ambassedor</w:t>
      </w:r>
      <w:proofErr w:type="spellEnd"/>
    </w:p>
    <w:p w14:paraId="2D5DEEE6" w14:textId="77777777" w:rsidR="006E1F91" w:rsidRPr="004D6561" w:rsidRDefault="006E1F91" w:rsidP="006E1F91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 w:rsidRPr="004D6561">
        <w:rPr>
          <w:rFonts w:ascii="Nikosh" w:eastAsia="Times New Roman" w:hAnsi="Nikosh" w:cs="Nikosh"/>
          <w:color w:val="000000"/>
          <w:sz w:val="40"/>
          <w:szCs w:val="40"/>
          <w:cs/>
          <w:lang w:bidi="bn-BD"/>
        </w:rPr>
        <w:t xml:space="preserve">সেরা কন্টেন্ট নির্মাতা </w:t>
      </w:r>
    </w:p>
    <w:p w14:paraId="6A16B873" w14:textId="406612BE" w:rsidR="006E1F91" w:rsidRPr="00F67489" w:rsidRDefault="006E1F91" w:rsidP="00F6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ikoshBAN" w:eastAsia="Times New Roman" w:hAnsi="NikoshBAN" w:cs="NikoshBAN"/>
          <w:color w:val="0B114A"/>
          <w:sz w:val="36"/>
          <w:szCs w:val="36"/>
        </w:rPr>
      </w:pPr>
      <w:r>
        <w:rPr>
          <w:rFonts w:ascii="NikoshBAN" w:eastAsia="Times New Roman" w:hAnsi="NikoshBAN" w:cs="NikoshBAN"/>
          <w:color w:val="0B114A"/>
          <w:sz w:val="36"/>
          <w:szCs w:val="36"/>
        </w:rPr>
        <w:t xml:space="preserve"> </w:t>
      </w:r>
    </w:p>
    <w:p w14:paraId="425A1C43" w14:textId="77777777" w:rsidR="005B66D0" w:rsidRPr="00F67489" w:rsidRDefault="00F67489" w:rsidP="00F67489">
      <w:pPr>
        <w:rPr>
          <w:rFonts w:ascii="NikoshBAN" w:hAnsi="NikoshBAN" w:cs="NikoshBAN"/>
          <w:sz w:val="36"/>
          <w:szCs w:val="36"/>
        </w:rPr>
      </w:pPr>
      <w:r w:rsidRPr="00F67489">
        <w:rPr>
          <w:rFonts w:ascii="NikoshBAN" w:hAnsi="NikoshBAN" w:cs="NikoshBAN"/>
          <w:sz w:val="36"/>
          <w:szCs w:val="36"/>
        </w:rPr>
        <w:t xml:space="preserve"> </w:t>
      </w:r>
    </w:p>
    <w:p w14:paraId="2ABEA21A" w14:textId="291725CC" w:rsidR="00BF13ED" w:rsidRPr="00F67489" w:rsidRDefault="00BF13ED">
      <w:pPr>
        <w:rPr>
          <w:rFonts w:ascii="NikoshBAN" w:hAnsi="NikoshBAN" w:cs="NikoshBAN"/>
          <w:sz w:val="36"/>
          <w:szCs w:val="36"/>
        </w:rPr>
      </w:pPr>
    </w:p>
    <w:sectPr w:rsidR="00BF13ED" w:rsidRPr="00F6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clip_image001"/>
      </v:shape>
    </w:pict>
  </w:numPicBullet>
  <w:abstractNum w:abstractNumId="0" w15:restartNumberingAfterBreak="0">
    <w:nsid w:val="01A71F15"/>
    <w:multiLevelType w:val="multilevel"/>
    <w:tmpl w:val="559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D6014"/>
    <w:multiLevelType w:val="multilevel"/>
    <w:tmpl w:val="322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517CE"/>
    <w:multiLevelType w:val="multilevel"/>
    <w:tmpl w:val="F91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C293A"/>
    <w:multiLevelType w:val="multilevel"/>
    <w:tmpl w:val="A4C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435ED"/>
    <w:multiLevelType w:val="hybridMultilevel"/>
    <w:tmpl w:val="D5B297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89"/>
    <w:rsid w:val="00093A4A"/>
    <w:rsid w:val="003C6DDE"/>
    <w:rsid w:val="00542A8B"/>
    <w:rsid w:val="00560A5C"/>
    <w:rsid w:val="005B66D0"/>
    <w:rsid w:val="006538F1"/>
    <w:rsid w:val="006E1F91"/>
    <w:rsid w:val="00A81058"/>
    <w:rsid w:val="00BF13ED"/>
    <w:rsid w:val="00C51F6C"/>
    <w:rsid w:val="00EC2117"/>
    <w:rsid w:val="00F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13B0"/>
  <w15:docId w15:val="{78F20E26-A078-44CF-99E3-746D718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moni355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6</cp:revision>
  <dcterms:created xsi:type="dcterms:W3CDTF">2021-08-29T12:11:00Z</dcterms:created>
  <dcterms:modified xsi:type="dcterms:W3CDTF">2021-11-16T03:13:00Z</dcterms:modified>
</cp:coreProperties>
</file>