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67" w:rsidRP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FF0000"/>
          <w:sz w:val="52"/>
          <w:szCs w:val="52"/>
          <w:u w:val="single"/>
        </w:rPr>
      </w:pPr>
      <w:proofErr w:type="spellStart"/>
      <w:r w:rsidRPr="007C1867">
        <w:rPr>
          <w:rFonts w:ascii="SolaimanLipi" w:hAnsi="SolaimanLipi" w:cs="SolaimanLipi"/>
          <w:color w:val="FF0000"/>
          <w:sz w:val="52"/>
          <w:szCs w:val="52"/>
          <w:u w:val="single"/>
        </w:rPr>
        <w:t>হেমাঙ্গ</w:t>
      </w:r>
      <w:proofErr w:type="spellEnd"/>
      <w:r w:rsidRPr="007C1867">
        <w:rPr>
          <w:rFonts w:ascii="SolaimanLipi" w:hAnsi="SolaimanLipi" w:cs="SolaimanLipi"/>
          <w:color w:val="FF0000"/>
          <w:sz w:val="52"/>
          <w:szCs w:val="5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FF0000"/>
          <w:sz w:val="52"/>
          <w:szCs w:val="52"/>
          <w:u w:val="single"/>
        </w:rPr>
        <w:t>বিশ্বাস</w:t>
      </w:r>
      <w:proofErr w:type="spellEnd"/>
      <w:r w:rsidRPr="007C1867">
        <w:rPr>
          <w:rFonts w:ascii="SolaimanLipi" w:hAnsi="SolaimanLipi" w:cs="SolaimanLipi"/>
          <w:color w:val="FF0000"/>
          <w:sz w:val="52"/>
          <w:szCs w:val="52"/>
          <w:u w:val="single"/>
        </w:rPr>
        <w:t>।</w:t>
      </w:r>
    </w:p>
    <w:p w:rsidR="007C1867" w:rsidRP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</w:pPr>
      <w:bookmarkStart w:id="0" w:name="_GoBack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 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আন্তর্জাতিক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গণনাট্য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সংগীত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শিল্পী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।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জন্ম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গ্রহণ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করেন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হবিগঞ্জ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জেলার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চুনারুঘাট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bookmarkEnd w:id="0"/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উপজেলার</w:t>
      </w:r>
      <w:proofErr w:type="spellEnd"/>
      <w:proofErr w:type="gram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 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ম</w:t>
      </w:r>
      <w:proofErr w:type="gram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িরাশী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 xml:space="preserve"> </w:t>
      </w:r>
      <w:proofErr w:type="spellStart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গ্রামে</w:t>
      </w:r>
      <w:proofErr w:type="spellEnd"/>
      <w:r w:rsidRPr="007C1867">
        <w:rPr>
          <w:rFonts w:ascii="SolaimanLipi" w:hAnsi="SolaimanLipi" w:cs="SolaimanLipi"/>
          <w:color w:val="C45911" w:themeColor="accent2" w:themeShade="BF"/>
          <w:sz w:val="32"/>
          <w:szCs w:val="32"/>
          <w:u w:val="single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মিরাশী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গ্রামের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সন্তান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বৃটিশ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আমলের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মন্ত্রী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রায়বাহাদুর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এডভোকেট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প্রমোদ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চন্দ্র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মুক্তিযুদ্ধের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সেক্টর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কমান্ডার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মেজর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জেনারেল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বীর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উত্তম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>,স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িলেট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প্রথম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গায়িকা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বিশ্বকবি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রবীন্দ্রনাথ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ঠাকুরের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স্নেহধন্যা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অমলা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কুইনী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,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রায়সাহেব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মহেন্দ্র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>,কলক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াতা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ভিক্টোরিয়া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প্রিন্সিপাল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সুপ্রভা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দত্ত,আসামের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পুলিশের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আইজি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দীনেশ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দত্তসহ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গুনীজন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মিরাসী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জন্মগ্রহন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গনসঙ্গীতের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হারকিউলিকস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প্রমিথিউস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কমরেড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১৯১২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১৪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ডিসেম্বর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জমিদার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পরিবারে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১৯২৯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দশম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শ্রেণিতে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পড়ার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   "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উদ্বোধনী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সমিতি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বিপ্লবী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সমগ্র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মহকুমায়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আলোড়ন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সৃষ্টি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১৯৩০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সরকারী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উচ্চ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বিদ্যালয়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কলকাতা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বোর্ডের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অধীনে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দুইটি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বিষয়ে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লেটার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প্রথম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মেট্রিক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ভর্তি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সিলেট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কলেজে।বৃটিশ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বিরোধী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আন্দোলন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সিলেট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এমসি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বহিষ্কৃত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৬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কাটেন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১৯৩২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বৃটিশ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বিরোধী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আন্দোলন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আড়াই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বছর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গৌহাটি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১৯৩৯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৭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নভেম্বর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নেতাজী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সুভাষ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চন্দ্র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বসুকে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শহরের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শিরিষতলায়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সংবর্ধনা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মানপত্র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পাঠ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১৯৪৩-৪৪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বানিয়াচং</w:t>
      </w:r>
      <w:proofErr w:type="spellEnd"/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ানায়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ম্যালেরিয়ায়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লোকের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মৃত্যু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ঘটলে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স্বেচ্ছাসেবক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১৯৪৫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ভারতীয়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কমিউনিষ্ট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পার্টির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সদস্য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লাভ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কমরেড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মুজাফফর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আহমেদের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সাথে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ঘনিষ্ট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সম্পর্ক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 ১৯৪৫ -৪৬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সুরমা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ভ্যালি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কালচারাল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স্কোয়াড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সমগ্র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আসাম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প্রদেশে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পরিভ্রমন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সাংস্কৃতিক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অনুষ্টান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১৯৫২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রাষ্টভাষা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আন্দোলনের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   "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ঢাকার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রচনা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১৯৫৭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টিবি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রোগে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আক্রান্ত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চিকিৎসার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চীনে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বছর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চীনে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১৯৫৯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কমিউনিষ্ট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পার্টির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নেত্রী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রানু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দত্তকে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কলকাতা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শহরের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হুগলী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জেলার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শিয়ালখালা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বসবাস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শুরু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১৯৬০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বাঙ্গালী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আসামীদের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মাঝে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ভয়াবহ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সংঘর্ষ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বাধলে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গননাট্য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সংঘের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উদ্যেগে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শান্তি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সম্প্রিতির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অভিযান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শুরু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>  ও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শান্তি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সম্প্রীতি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সমগ্র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ভারতের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দৈনিক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পত্রিকাগুলোতে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ফলাও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প্রচার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এদুজন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জনগনের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প্রিয়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বন্ধু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উঠেন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১৯৬১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রাশিয়ার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দুতাবাসে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কনসুলেটর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পদে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চাকুরী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১৯৬২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প্রিয়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জন্মভুমি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লিখেন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জালালী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কইতুর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সুনামগঞ্জের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কুড়া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,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সুরমা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নদীর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গাংচিলরে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শুন্য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দিলাম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উড়া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১৯৬৪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কমিউনিষ্ট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পার্টি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দুইভাগ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রাশিয়া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দুতাবাসের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চাকুরী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ছেড়ে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চীনপন্থী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সিপিআই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(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</w:t>
      </w:r>
      <w:proofErr w:type="spellEnd"/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 xml:space="preserve">)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যোগ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 ১৯৬৫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অনুবাদ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: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>   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করবো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করবো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করবো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একদিন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গাওয়ার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সমগ্র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ভারতের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রেডিও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বিবিসিতে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প্রচার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সমগ্র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পৃথিবীর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সংগীত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জগতে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ছড়িয়ে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১৯৬৮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ালন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ফকির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চলচিত্রে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গেয়ে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হেমন্ত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মুখোপাধ্যায়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ভারতের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রাষ্টীয়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পুরষ্কার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লাভ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১৯৬৯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নকশাল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আন্দোলনকে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সমর্থন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আলোচিত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১৯৭১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স্বাধীনতা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যুদ্ধের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সিঙ্গার্স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"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সাংস্কৃতিক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শরনার্থী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ক্যাম্প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মুক্তিযোদ্ধাদের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ক্যাম্পে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গেয়ে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স্বাধীনতা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যুদ্ধের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অকুন্ঠ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সমর্থন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স্বাধীনতা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যুদ্ধে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মুক্তিযুদ্ধের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সংগঠকের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lastRenderedPageBreak/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অসংখ্য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রচনা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চীনা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অসমিয়া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ইংরেজী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ভাষায়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যেমন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কথা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বলতে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তেমনি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গাইতে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পারতেন।চীনা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ভাষায়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লিখেছেন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পুজিবাদী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সমাজ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মার্কিন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সাম্রাজ্যবাদকে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নোংরা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ভাবতেন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ঘনিষ্ট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বন্ধু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আমেরিকা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Phd</w:t>
      </w:r>
      <w:proofErr w:type="spellEnd"/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বন্ধু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বললো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তুমি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আমেরিকা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ডিগ্রী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নিয়াছো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তুমি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একদিন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মৌলবাদীদেরকে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সমর্থন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করবে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ভুপেন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হাজারিকা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মৌলবাদী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বিজেপি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লোকসভার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নির্বাচন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বিতর্কিত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> 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মতাদর্শে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অঙ্গীকারে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সব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সঠিক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পথ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অনুসরন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সাম্প্রদায়িকতাকে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ঘৃনার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চোখে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দেখতেন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> 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মেহনতি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মানুষের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মুক্তিকামী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রানার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ংগঠন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প্রতিষ্টা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কিন্তু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করতেন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অকৃত্রিম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বন্ধু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মুক্তিযোদ্ধা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> 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জেলায়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ব্যক্তি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বিপিন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চন্দ্র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জমিদার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পরিবারে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গ্রহন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শেষ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বয়সে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কষ্ট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দুজনই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ত্যাজ্যপুত্র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 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১৯৮৭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২২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নভেম্বর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আন্তর্জাতিক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গননাট্য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সংগীত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শিল্পী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মুক্তিযুদ্ধের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আজক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দিনে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কলকাতায়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মৃত্যুবরন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</w:p>
    <w:p w:rsidR="007C1867" w:rsidRDefault="007C1867" w:rsidP="007C186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> 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হবিগঞ্জ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জেলাবাসী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হারালো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সুর্য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সন্তানকে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চিরজীবী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হউক</w:t>
      </w:r>
      <w:proofErr w:type="spellEnd"/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েমাঙ্গ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116902" w:rsidRDefault="00116902"/>
    <w:sectPr w:rsidR="0011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67"/>
    <w:rsid w:val="00116902"/>
    <w:rsid w:val="007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FF9BC-290C-4737-A1D9-F968480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2022-11-22T17:22:00Z</dcterms:created>
  <dcterms:modified xsi:type="dcterms:W3CDTF">2022-11-22T17:23:00Z</dcterms:modified>
</cp:coreProperties>
</file>