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66" w:rsidRDefault="00555466" w:rsidP="00555466">
      <w:pPr>
        <w:pStyle w:val="NormalWeb"/>
        <w:spacing w:before="0" w:beforeAutospacing="0"/>
        <w:rPr>
          <w:rFonts w:ascii="var(--font-2)" w:hAnsi="var(--font-2)"/>
          <w:color w:val="000000"/>
          <w:sz w:val="27"/>
          <w:szCs w:val="27"/>
        </w:rPr>
      </w:pPr>
      <w:r>
        <w:rPr>
          <w:rFonts w:ascii="var(--font-2)" w:hAnsi="var(--font-2)"/>
          <w:color w:val="000000"/>
          <w:sz w:val="27"/>
          <w:szCs w:val="27"/>
        </w:rPr>
        <w:t>‘</w:t>
      </w:r>
      <w:r>
        <w:rPr>
          <w:rFonts w:ascii="var(--font-2)" w:hAnsi="var(--font-2)" w:cs="Nirmala UI"/>
          <w:color w:val="000000"/>
          <w:sz w:val="27"/>
          <w:szCs w:val="27"/>
          <w:cs/>
        </w:rPr>
        <w:t>গ্রাহকের কাছ থেকে অতিরিক্ত দাম নিলে আইন অনুযায়ী প্রতিকারের ব্যবস্থা আছে। কেউ নির্ধারিত দামের চেয়ে বেশি দাম দিয়ে গ্যাস কিনলে সরাসরি বিইআরসিতে অথবা জাতীয় ভোক্তা অধিকার সংরক্ষণ অধিদপ্তরে অভিযোগ করতে পারবেন। এ ছাড়া আমাদের কাছে অভিযোগ করলেও আমরা বিষয়টি তদারক করতে পারব।’</w:t>
      </w:r>
    </w:p>
    <w:p w:rsidR="00555466" w:rsidRDefault="00555466" w:rsidP="00555466">
      <w:pPr>
        <w:pStyle w:val="NormalWeb"/>
        <w:spacing w:before="0" w:beforeAutospacing="0"/>
        <w:rPr>
          <w:rFonts w:ascii="var(--font-2)" w:hAnsi="var(--font-2)"/>
          <w:color w:val="000000"/>
          <w:sz w:val="27"/>
          <w:szCs w:val="27"/>
        </w:rPr>
      </w:pPr>
      <w:r>
        <w:rPr>
          <w:rFonts w:ascii="var(--font-2)" w:hAnsi="var(--font-2)" w:cs="Nirmala UI"/>
          <w:color w:val="000000"/>
          <w:sz w:val="27"/>
          <w:szCs w:val="27"/>
          <w:cs/>
        </w:rPr>
        <w:t>ভোক্তা অধিকার সংরক্ষণ অধিদপ্তরে অভিযোগ করার ক্ষেত্রে গ্যাসের সিলিন্ডার কেনার সময় ক্রেতাকে রসিদ সংগ্রহের পরামর্শ দিয়েছেন অধিদপ্তরের সহকারী পরিচালক আবদুল জব্বার মণ্ডল। প্রথম আলোকে তিনি বলেন</w:t>
      </w:r>
      <w:r>
        <w:rPr>
          <w:rFonts w:ascii="var(--font-2)" w:hAnsi="var(--font-2)"/>
          <w:color w:val="000000"/>
          <w:sz w:val="27"/>
          <w:szCs w:val="27"/>
        </w:rPr>
        <w:t xml:space="preserve">, </w:t>
      </w:r>
      <w:r>
        <w:rPr>
          <w:rFonts w:ascii="var(--font-2)" w:hAnsi="var(--font-2)" w:cs="Nirmala UI"/>
          <w:color w:val="000000"/>
          <w:sz w:val="27"/>
          <w:szCs w:val="27"/>
          <w:cs/>
        </w:rPr>
        <w:t xml:space="preserve">অতিরিক্ত দাম নেওয়ার প্রমাণসহ কেউ অভিযোগ করলে মোট জরিমানার ২৫ শতাংশ পাবেন ওই অভিযোগকারী। </w:t>
      </w:r>
      <w:r>
        <w:rPr>
          <w:rFonts w:ascii="var(--font-2)" w:hAnsi="var(--font-2)"/>
          <w:color w:val="000000"/>
          <w:sz w:val="27"/>
          <w:szCs w:val="27"/>
        </w:rPr>
        <w:t xml:space="preserve">www.dncrp.com </w:t>
      </w:r>
      <w:r>
        <w:rPr>
          <w:rFonts w:ascii="var(--font-2)" w:hAnsi="var(--font-2)" w:cs="Nirmala UI"/>
          <w:color w:val="000000"/>
          <w:sz w:val="27"/>
          <w:szCs w:val="27"/>
          <w:cs/>
        </w:rPr>
        <w:t>এই ওয়েবসাইটে গিয়ে অভিযোগ করার প্রক্রিয়াসহ বিস্তারিত তথ্য পাওয়া যাবে।</w:t>
      </w:r>
    </w:p>
    <w:p w:rsidR="007849B9" w:rsidRDefault="00555466">
      <w:bookmarkStart w:id="0" w:name="_GoBack"/>
      <w:bookmarkEnd w:id="0"/>
    </w:p>
    <w:sectPr w:rsidR="00784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ar(--font-2)">
    <w:altName w:val="Times New Roman"/>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66"/>
    <w:rsid w:val="001820DD"/>
    <w:rsid w:val="002D6A73"/>
    <w:rsid w:val="0055546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B03BF-7D48-44D4-8C4E-02DB303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466"/>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19603">
      <w:bodyDiv w:val="1"/>
      <w:marLeft w:val="0"/>
      <w:marRight w:val="0"/>
      <w:marTop w:val="0"/>
      <w:marBottom w:val="0"/>
      <w:divBdr>
        <w:top w:val="none" w:sz="0" w:space="0" w:color="auto"/>
        <w:left w:val="none" w:sz="0" w:space="0" w:color="auto"/>
        <w:bottom w:val="none" w:sz="0" w:space="0" w:color="auto"/>
        <w:right w:val="none" w:sz="0" w:space="0" w:color="auto"/>
      </w:divBdr>
      <w:divsChild>
        <w:div w:id="638803543">
          <w:marLeft w:val="0"/>
          <w:marRight w:val="0"/>
          <w:marTop w:val="0"/>
          <w:marBottom w:val="0"/>
          <w:divBdr>
            <w:top w:val="none" w:sz="0" w:space="0" w:color="auto"/>
            <w:left w:val="none" w:sz="0" w:space="0" w:color="auto"/>
            <w:bottom w:val="none" w:sz="0" w:space="0" w:color="auto"/>
            <w:right w:val="none" w:sz="0" w:space="0" w:color="auto"/>
          </w:divBdr>
          <w:divsChild>
            <w:div w:id="1602908399">
              <w:marLeft w:val="0"/>
              <w:marRight w:val="0"/>
              <w:marTop w:val="0"/>
              <w:marBottom w:val="0"/>
              <w:divBdr>
                <w:top w:val="none" w:sz="0" w:space="0" w:color="auto"/>
                <w:left w:val="none" w:sz="0" w:space="0" w:color="auto"/>
                <w:bottom w:val="none" w:sz="0" w:space="0" w:color="auto"/>
                <w:right w:val="none" w:sz="0" w:space="0" w:color="auto"/>
              </w:divBdr>
              <w:divsChild>
                <w:div w:id="1051733735">
                  <w:marLeft w:val="0"/>
                  <w:marRight w:val="0"/>
                  <w:marTop w:val="0"/>
                  <w:marBottom w:val="0"/>
                  <w:divBdr>
                    <w:top w:val="none" w:sz="0" w:space="0" w:color="auto"/>
                    <w:left w:val="none" w:sz="0" w:space="0" w:color="auto"/>
                    <w:bottom w:val="none" w:sz="0" w:space="0" w:color="auto"/>
                    <w:right w:val="none" w:sz="0" w:space="0" w:color="auto"/>
                  </w:divBdr>
                  <w:divsChild>
                    <w:div w:id="292978452">
                      <w:marLeft w:val="0"/>
                      <w:marRight w:val="0"/>
                      <w:marTop w:val="0"/>
                      <w:marBottom w:val="0"/>
                      <w:divBdr>
                        <w:top w:val="none" w:sz="0" w:space="0" w:color="auto"/>
                        <w:left w:val="none" w:sz="0" w:space="0" w:color="auto"/>
                        <w:bottom w:val="none" w:sz="0" w:space="0" w:color="auto"/>
                        <w:right w:val="none" w:sz="0" w:space="0" w:color="auto"/>
                      </w:divBdr>
                      <w:divsChild>
                        <w:div w:id="1175000793">
                          <w:marLeft w:val="0"/>
                          <w:marRight w:val="0"/>
                          <w:marTop w:val="0"/>
                          <w:marBottom w:val="0"/>
                          <w:divBdr>
                            <w:top w:val="none" w:sz="0" w:space="0" w:color="auto"/>
                            <w:left w:val="none" w:sz="0" w:space="0" w:color="auto"/>
                            <w:bottom w:val="none" w:sz="0" w:space="0" w:color="auto"/>
                            <w:right w:val="none" w:sz="0" w:space="0" w:color="auto"/>
                          </w:divBdr>
                          <w:divsChild>
                            <w:div w:id="1194345919">
                              <w:marLeft w:val="0"/>
                              <w:marRight w:val="0"/>
                              <w:marTop w:val="0"/>
                              <w:marBottom w:val="0"/>
                              <w:divBdr>
                                <w:top w:val="none" w:sz="0" w:space="0" w:color="auto"/>
                                <w:left w:val="none" w:sz="0" w:space="0" w:color="auto"/>
                                <w:bottom w:val="none" w:sz="0" w:space="0" w:color="auto"/>
                                <w:right w:val="none" w:sz="0" w:space="0" w:color="auto"/>
                              </w:divBdr>
                              <w:divsChild>
                                <w:div w:id="15008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Towhidul Kabir</dc:creator>
  <cp:keywords/>
  <dc:description/>
  <cp:lastModifiedBy>Towhidul Kabir</cp:lastModifiedBy>
  <cp:revision>1</cp:revision>
  <dcterms:created xsi:type="dcterms:W3CDTF">2023-02-03T15:14:00Z</dcterms:created>
  <dcterms:modified xsi:type="dcterms:W3CDTF">2023-02-03T15:14:00Z</dcterms:modified>
</cp:coreProperties>
</file>