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64" w:rsidRPr="00B22364" w:rsidRDefault="00B22364" w:rsidP="00B22364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r w:rsidRPr="00B2236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১ </w:t>
      </w:r>
      <w:proofErr w:type="spellStart"/>
      <w:r w:rsidRPr="00B2236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লাখ</w:t>
      </w:r>
      <w:proofErr w:type="spellEnd"/>
      <w:r w:rsidRPr="00B2236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২০ </w:t>
      </w:r>
      <w:proofErr w:type="spellStart"/>
      <w:r w:rsidRPr="00B2236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হাজার</w:t>
      </w:r>
      <w:proofErr w:type="spellEnd"/>
      <w:r w:rsidRPr="00B2236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B2236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বছরের</w:t>
      </w:r>
      <w:proofErr w:type="spellEnd"/>
      <w:r w:rsidRPr="00B2236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B2236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মধ্যে</w:t>
      </w:r>
      <w:proofErr w:type="spellEnd"/>
      <w:r w:rsidRPr="00B2236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B2236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সবচেয়ে</w:t>
      </w:r>
      <w:proofErr w:type="spellEnd"/>
      <w:r w:rsidRPr="00B2236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B2236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উষ্ণতম</w:t>
      </w:r>
      <w:proofErr w:type="spellEnd"/>
      <w:r w:rsidRPr="00B2236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B2236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মাস</w:t>
      </w:r>
      <w:proofErr w:type="spellEnd"/>
      <w:r w:rsidRPr="00B2236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B2236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জুলাই</w:t>
      </w:r>
      <w:proofErr w:type="spellEnd"/>
      <w:r w:rsidRPr="00B2236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 </w:t>
      </w:r>
    </w:p>
    <w:p w:rsidR="00B22364" w:rsidRPr="00B22364" w:rsidRDefault="00B22364" w:rsidP="00B22364">
      <w:pPr>
        <w:pStyle w:val="NormalWeb"/>
        <w:shd w:val="clear" w:color="auto" w:fill="FFFFFF"/>
        <w:spacing w:before="0" w:beforeAutospacing="0" w:line="360" w:lineRule="atLeast"/>
        <w:rPr>
          <w:rFonts w:ascii="NikoshBAN" w:hAnsi="NikoshBAN" w:cs="NikoshBAN"/>
          <w:color w:val="000000"/>
          <w:szCs w:val="27"/>
        </w:rPr>
      </w:pPr>
      <w:r w:rsidRPr="00B22364">
        <w:rPr>
          <w:rFonts w:ascii="NikoshBAN" w:hAnsi="NikoshBAN" w:cs="NikoshBAN"/>
          <w:color w:val="000000"/>
          <w:szCs w:val="27"/>
        </w:rPr>
        <w:t xml:space="preserve">বিশ্বজুড়ে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ঊর্ধ্বমুখী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হচ্ছে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তাপমাত্রার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ভয়াবহতা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কেটলিতে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থাকা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ফুটন্ত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পানির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মতোই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বেড়ে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চলেছে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উষ্ণতা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জলবায়ুর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এমন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বৈরী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প্রভাবে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চিন্তিত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বিশেষজ্ঞরা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আবহওয়ার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প্রতিকূলতায়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বর্তমান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এ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সময়কে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তাই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‘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ফুটন্ত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যুগের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’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সঙ্গে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তুলনা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করলেন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জাতিসংঘের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মহাসচিব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জাতিসংঘের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প্রধান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অ্যান্তোনিও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গুতেরেস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(৭৪)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বলেন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>, ‘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জুলাইয়ের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তাপমাত্রা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রেকর্ডে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প্রমাণিত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হয়েছে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যে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পৃথিবী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বৈশ্বিক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উষ্ণতার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যুগ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বৈশ্বিক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ফুটন্ত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যুগে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প্রবেশ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করেছে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।’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নিউইয়র্কে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একটি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বক্তব্য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দেওয়ার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সময়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তিনি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এমনটি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জানান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 এ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ছাড়াও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কিভাবে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এ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পরিস্থিতি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অবিলম্বে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পরিত্রাণ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পাওয়া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যায়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তা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নিয়েও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ভাবা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হচ্ছে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আলজাজিরা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>। </w:t>
      </w:r>
      <w:r w:rsidRPr="00B22364">
        <w:rPr>
          <w:rFonts w:ascii="NikoshBAN" w:hAnsi="NikoshBAN" w:cs="NikoshBAN"/>
          <w:color w:val="000000"/>
          <w:szCs w:val="27"/>
        </w:rPr>
        <w:br/>
        <w:t>    </w:t>
      </w:r>
      <w:r w:rsidRPr="00B22364">
        <w:rPr>
          <w:rFonts w:ascii="NikoshBAN" w:hAnsi="NikoshBAN" w:cs="NikoshBAN"/>
          <w:color w:val="000000"/>
          <w:szCs w:val="27"/>
        </w:rPr>
        <w:br/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মহাসচিব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উত্তর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গোলার্ধজুড়ে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তীব্র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দাবদাহকে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‘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নিষ্ঠুর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গ্রীষ্ম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’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হিসাবে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বর্ণনা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করেছেন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তিনি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আরও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বলে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>, ‘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পুরো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গ্রহের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জন্য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এটি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একটি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বিপর্যয়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 ২০২৩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সালের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জুলাইয়ের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দাবদাহ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অতীতের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সব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রেকর্ড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ভেঙে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দেবে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জলবায়ু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পরিবর্তন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এখানে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ভয়ংকর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এটি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মাত্র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শুরু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বৈশ্বিক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উষ্ণতার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যুগ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শেষ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হয়েছে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;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বৈশ্বিক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ফুটন্ত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যুগ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এসেছে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জলবায়ু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পরিবর্তনের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ভয়ানক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ফলাফল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এখন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আমাদের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দরজায়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কড়া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নাড়ছে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বিজ্ঞানীদের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সতর্কবার্তা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সঠিক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হয়েছে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তবে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পরিবর্তন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বিজ্ঞানীদের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অনুমানের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চেয়েও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দ্রুতগতিতে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হয়েছে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।’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পর্তুগিজের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সাবেক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প্রধানমন্ত্রী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আরও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বলেন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>, ‘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তাপমাত্রার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সঙ্গে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উষ্ণ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বাতাসও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অসহনীয়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এখনো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জীবাশ্ম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জ্বালানি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লাভের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আশা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করা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এবং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জলবায়ু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পরিবর্তন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বিষয়ে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নিশ্চুপ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থাকা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অগ্রহণযোগ্য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নেতাদের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অবশ্যই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নেতৃত্ব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দিতে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হবে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আর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কোনো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দ্বিধা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নেই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আর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কোনো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অজুহাত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নেই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>।’</w:t>
      </w:r>
      <w:r w:rsidRPr="00B22364">
        <w:rPr>
          <w:rFonts w:ascii="NikoshBAN" w:hAnsi="NikoshBAN" w:cs="NikoshBAN"/>
          <w:color w:val="000000"/>
          <w:szCs w:val="27"/>
        </w:rPr>
        <w:br/>
        <w:t> </w:t>
      </w:r>
      <w:r w:rsidRPr="00B22364">
        <w:rPr>
          <w:rFonts w:ascii="NikoshBAN" w:hAnsi="NikoshBAN" w:cs="NikoshBAN"/>
          <w:color w:val="000000"/>
          <w:szCs w:val="27"/>
        </w:rPr>
        <w:br/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এদিকে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যুক্তরাষ্ট্রের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রেকর্ড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ব্রেকিং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তাপমাত্রাকে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‘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অস্বিত্বের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হুমকি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’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বলে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উল্লেখ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প্রেসিডেন্ট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জো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বাইডেন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তিনি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বলেন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>, ‘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বর্তমানের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আবহওয়া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একমাত্র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ঘাতক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প্রতি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বছর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তাপের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প্রভাবে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৬০০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শ্রমিক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মারা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যায়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শ্রমিকদের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জন্য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তাই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তাপ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সম্পর্কিত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সুরক্ষা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নিয়মগুলোকে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শক্তিশালী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করার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আহ্বান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জানানো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হচ্ছে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।’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এদিকে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জার্মানির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লাইপজিগ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ইউনিভার্সিটির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বিজ্ঞানী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ডক্টর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কার্স্টেনের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বিশ্লেষণ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বলছে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জুলাই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মাসটি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১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লাখ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২০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হাজার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বছরের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মধ্যে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রেকর্ড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করা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সবচেয়ে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উষ্ণতম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B22364">
        <w:rPr>
          <w:rFonts w:ascii="NikoshBAN" w:hAnsi="NikoshBAN" w:cs="NikoshBAN"/>
          <w:color w:val="000000"/>
          <w:szCs w:val="27"/>
        </w:rPr>
        <w:t>মাস</w:t>
      </w:r>
      <w:proofErr w:type="spellEnd"/>
      <w:r w:rsidRPr="00B22364">
        <w:rPr>
          <w:rFonts w:ascii="NikoshBAN" w:hAnsi="NikoshBAN" w:cs="NikoshBAN"/>
          <w:color w:val="000000"/>
          <w:szCs w:val="27"/>
        </w:rPr>
        <w:t>। </w:t>
      </w:r>
    </w:p>
    <w:bookmarkEnd w:id="0"/>
    <w:p w:rsidR="008F3059" w:rsidRPr="00B22364" w:rsidRDefault="008F3059" w:rsidP="00B22364">
      <w:pPr>
        <w:rPr>
          <w:rFonts w:ascii="NikoshBAN" w:hAnsi="NikoshBAN" w:cs="NikoshBAN"/>
          <w:sz w:val="20"/>
        </w:rPr>
      </w:pPr>
    </w:p>
    <w:sectPr w:rsidR="008F3059" w:rsidRPr="00B2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4B"/>
    <w:rsid w:val="000F056B"/>
    <w:rsid w:val="00385E56"/>
    <w:rsid w:val="003E509A"/>
    <w:rsid w:val="00450FD7"/>
    <w:rsid w:val="00603489"/>
    <w:rsid w:val="008F3059"/>
    <w:rsid w:val="00976CFB"/>
    <w:rsid w:val="00B22364"/>
    <w:rsid w:val="00D66068"/>
    <w:rsid w:val="00DD2159"/>
    <w:rsid w:val="00DD384B"/>
    <w:rsid w:val="00E5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A18DD-5203-48F3-8EF4-2253D2D4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3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8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C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68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2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4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6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1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১ লাখ ২০ হাজার বছরের মধ্যে সবচেয়ে উষ্ণতম মাস জুলাই </vt:lpstr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2023-07-28T17:54:00Z</dcterms:created>
  <dcterms:modified xsi:type="dcterms:W3CDTF">2023-07-28T17:54:00Z</dcterms:modified>
</cp:coreProperties>
</file>